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8607F8">
      <w:pPr>
        <w:spacing w:before="48" w:beforeLines="0" w:afterLines="0" w:line="189" w:lineRule="auto"/>
        <w:jc w:val="center"/>
        <w:outlineLvl w:val="6"/>
        <w:rPr>
          <w:rFonts w:hint="eastAsia" w:ascii="仿宋" w:hAnsi="仿宋" w:eastAsia="仿宋" w:cs="仿宋"/>
          <w:spacing w:val="-5"/>
          <w:sz w:val="24"/>
          <w:szCs w:val="24"/>
        </w:rPr>
      </w:pPr>
      <w:r>
        <w:rPr>
          <w:rFonts w:hint="eastAsia" w:ascii="黑体" w:hAnsi="黑体" w:eastAsia="黑体"/>
          <w:b/>
          <w:sz w:val="32"/>
          <w:szCs w:val="32"/>
        </w:rPr>
        <w:t>医疗器械临床试验立项资料目录</w:t>
      </w:r>
    </w:p>
    <w:p w14:paraId="357446B4">
      <w:pPr>
        <w:spacing w:before="48" w:beforeLines="0" w:afterLines="0" w:line="189" w:lineRule="auto"/>
        <w:outlineLvl w:val="6"/>
        <w:rPr>
          <w:rFonts w:hint="eastAsia" w:ascii="仿宋" w:hAnsi="仿宋" w:eastAsia="仿宋" w:cs="仿宋"/>
          <w:sz w:val="24"/>
          <w:szCs w:val="24"/>
        </w:rPr>
      </w:pPr>
      <w:r>
        <w:rPr>
          <w:rFonts w:hint="eastAsia" w:ascii="仿宋" w:hAnsi="仿宋" w:eastAsia="仿宋" w:cs="仿宋"/>
          <w:spacing w:val="-5"/>
          <w:sz w:val="24"/>
          <w:szCs w:val="24"/>
        </w:rPr>
        <w:t>医疗器械临床试验</w:t>
      </w:r>
    </w:p>
    <w:p w14:paraId="202E3678">
      <w:pPr>
        <w:spacing w:beforeLines="0" w:afterLines="0" w:line="173" w:lineRule="exact"/>
        <w:rPr>
          <w:rFonts w:hint="default"/>
          <w:sz w:val="21"/>
          <w:szCs w:val="21"/>
        </w:rPr>
      </w:pPr>
    </w:p>
    <w:tbl>
      <w:tblPr>
        <w:tblStyle w:val="4"/>
        <w:tblW w:w="100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10"/>
        <w:gridCol w:w="6618"/>
        <w:gridCol w:w="443"/>
        <w:gridCol w:w="419"/>
        <w:gridCol w:w="712"/>
        <w:gridCol w:w="1037"/>
      </w:tblGrid>
      <w:tr w14:paraId="6CFA65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810" w:type="dxa"/>
            <w:tcBorders>
              <w:top w:val="single" w:color="000000" w:sz="2" w:space="0"/>
              <w:left w:val="single" w:color="000000" w:sz="2" w:space="0"/>
              <w:bottom w:val="single" w:color="000000" w:sz="2" w:space="0"/>
              <w:right w:val="single" w:color="000000" w:sz="2" w:space="0"/>
              <w:tl2br w:val="nil"/>
              <w:tr2bl w:val="nil"/>
            </w:tcBorders>
            <w:noWrap w:val="0"/>
            <w:vAlign w:val="center"/>
          </w:tcPr>
          <w:p w14:paraId="1EC49ED0">
            <w:pPr>
              <w:spacing w:before="79" w:beforeLines="0" w:afterLines="0" w:line="189" w:lineRule="auto"/>
              <w:ind w:firstLine="178"/>
              <w:jc w:val="both"/>
              <w:rPr>
                <w:rFonts w:hint="eastAsia" w:ascii="仿宋" w:hAnsi="仿宋" w:eastAsia="仿宋" w:cs="仿宋"/>
                <w:sz w:val="24"/>
                <w:szCs w:val="24"/>
              </w:rPr>
            </w:pPr>
            <w:r>
              <w:rPr>
                <w:rFonts w:hint="eastAsia" w:ascii="仿宋" w:hAnsi="仿宋" w:eastAsia="仿宋" w:cs="仿宋"/>
                <w:spacing w:val="-8"/>
                <w:sz w:val="24"/>
                <w:szCs w:val="24"/>
              </w:rPr>
              <w:t>序号</w:t>
            </w:r>
          </w:p>
        </w:tc>
        <w:tc>
          <w:tcPr>
            <w:tcW w:w="6618" w:type="dxa"/>
            <w:tcBorders>
              <w:top w:val="single" w:color="000000" w:sz="2" w:space="0"/>
              <w:left w:val="single" w:color="000000" w:sz="2" w:space="0"/>
              <w:bottom w:val="single" w:color="000000" w:sz="2" w:space="0"/>
              <w:right w:val="single" w:color="000000" w:sz="2" w:space="0"/>
              <w:tl2br w:val="nil"/>
              <w:tr2bl w:val="nil"/>
            </w:tcBorders>
            <w:noWrap w:val="0"/>
            <w:vAlign w:val="center"/>
          </w:tcPr>
          <w:p w14:paraId="025B3BF9">
            <w:pPr>
              <w:spacing w:before="41" w:beforeLines="0" w:afterLines="0" w:line="189" w:lineRule="auto"/>
              <w:ind w:firstLine="3321"/>
              <w:jc w:val="both"/>
              <w:rPr>
                <w:rFonts w:hint="eastAsia" w:ascii="仿宋" w:hAnsi="仿宋" w:eastAsia="仿宋" w:cs="仿宋"/>
                <w:sz w:val="24"/>
                <w:szCs w:val="24"/>
              </w:rPr>
            </w:pPr>
            <w:r>
              <w:rPr>
                <w:rFonts w:hint="eastAsia" w:ascii="仿宋" w:hAnsi="仿宋" w:eastAsia="仿宋" w:cs="仿宋"/>
                <w:spacing w:val="-10"/>
                <w:sz w:val="24"/>
                <w:szCs w:val="24"/>
              </w:rPr>
              <w:t>类型</w:t>
            </w:r>
          </w:p>
        </w:tc>
        <w:tc>
          <w:tcPr>
            <w:tcW w:w="443" w:type="dxa"/>
            <w:tcBorders>
              <w:top w:val="single" w:color="000000" w:sz="2" w:space="0"/>
              <w:left w:val="single" w:color="000000" w:sz="2" w:space="0"/>
              <w:bottom w:val="single" w:color="000000" w:sz="2" w:space="0"/>
              <w:right w:val="single" w:color="000000" w:sz="2" w:space="0"/>
              <w:tl2br w:val="nil"/>
              <w:tr2bl w:val="nil"/>
            </w:tcBorders>
            <w:noWrap w:val="0"/>
            <w:vAlign w:val="center"/>
          </w:tcPr>
          <w:p w14:paraId="35190FD8">
            <w:pPr>
              <w:spacing w:before="41" w:beforeLines="0" w:afterLines="0" w:line="189" w:lineRule="auto"/>
              <w:ind w:firstLine="184"/>
              <w:jc w:val="both"/>
              <w:rPr>
                <w:rFonts w:hint="eastAsia" w:ascii="仿宋" w:hAnsi="仿宋" w:eastAsia="仿宋" w:cs="仿宋"/>
                <w:sz w:val="24"/>
                <w:szCs w:val="24"/>
              </w:rPr>
            </w:pPr>
            <w:r>
              <w:rPr>
                <w:rFonts w:hint="eastAsia" w:ascii="仿宋" w:hAnsi="仿宋" w:eastAsia="仿宋" w:cs="仿宋"/>
                <w:sz w:val="24"/>
                <w:szCs w:val="24"/>
              </w:rPr>
              <w:t>有</w:t>
            </w:r>
          </w:p>
        </w:tc>
        <w:tc>
          <w:tcPr>
            <w:tcW w:w="419" w:type="dxa"/>
            <w:tcBorders>
              <w:top w:val="single" w:color="000000" w:sz="2" w:space="0"/>
              <w:left w:val="single" w:color="000000" w:sz="2" w:space="0"/>
              <w:bottom w:val="single" w:color="000000" w:sz="2" w:space="0"/>
              <w:right w:val="single" w:color="000000" w:sz="2" w:space="0"/>
              <w:tl2br w:val="nil"/>
              <w:tr2bl w:val="nil"/>
            </w:tcBorders>
            <w:noWrap w:val="0"/>
            <w:vAlign w:val="center"/>
          </w:tcPr>
          <w:p w14:paraId="640B292C">
            <w:pPr>
              <w:spacing w:before="41" w:beforeLines="0" w:afterLines="0" w:line="189" w:lineRule="auto"/>
              <w:ind w:firstLine="179"/>
              <w:jc w:val="both"/>
              <w:rPr>
                <w:rFonts w:hint="eastAsia" w:ascii="仿宋" w:hAnsi="仿宋" w:eastAsia="仿宋" w:cs="仿宋"/>
                <w:sz w:val="24"/>
                <w:szCs w:val="24"/>
              </w:rPr>
            </w:pPr>
            <w:r>
              <w:rPr>
                <w:rFonts w:hint="eastAsia" w:ascii="仿宋" w:hAnsi="仿宋" w:eastAsia="仿宋" w:cs="仿宋"/>
                <w:sz w:val="24"/>
                <w:szCs w:val="24"/>
              </w:rPr>
              <w:t>无</w:t>
            </w:r>
          </w:p>
        </w:tc>
        <w:tc>
          <w:tcPr>
            <w:tcW w:w="712" w:type="dxa"/>
            <w:tcBorders>
              <w:top w:val="single" w:color="000000" w:sz="2" w:space="0"/>
              <w:left w:val="single" w:color="000000" w:sz="2" w:space="0"/>
              <w:bottom w:val="single" w:color="000000" w:sz="2" w:space="0"/>
              <w:right w:val="single" w:color="000000" w:sz="2" w:space="0"/>
              <w:tl2br w:val="nil"/>
              <w:tr2bl w:val="nil"/>
            </w:tcBorders>
            <w:noWrap w:val="0"/>
            <w:vAlign w:val="center"/>
          </w:tcPr>
          <w:p w14:paraId="4A0D0EAD">
            <w:pPr>
              <w:spacing w:before="41" w:beforeLines="0" w:afterLines="0" w:line="189" w:lineRule="auto"/>
              <w:jc w:val="both"/>
              <w:rPr>
                <w:rFonts w:hint="eastAsia" w:ascii="仿宋" w:hAnsi="仿宋" w:eastAsia="仿宋" w:cs="仿宋"/>
                <w:sz w:val="24"/>
                <w:szCs w:val="24"/>
              </w:rPr>
            </w:pPr>
            <w:r>
              <w:rPr>
                <w:rFonts w:hint="eastAsia" w:ascii="仿宋" w:hAnsi="仿宋" w:eastAsia="仿宋" w:cs="仿宋"/>
                <w:spacing w:val="-7"/>
                <w:sz w:val="24"/>
                <w:szCs w:val="24"/>
              </w:rPr>
              <w:t>不适用</w:t>
            </w:r>
          </w:p>
        </w:tc>
        <w:tc>
          <w:tcPr>
            <w:tcW w:w="1037" w:type="dxa"/>
            <w:tcBorders>
              <w:top w:val="single" w:color="000000" w:sz="2" w:space="0"/>
              <w:left w:val="single" w:color="000000" w:sz="2" w:space="0"/>
              <w:bottom w:val="single" w:color="000000" w:sz="2" w:space="0"/>
              <w:right w:val="single" w:color="000000" w:sz="2" w:space="0"/>
              <w:tl2br w:val="nil"/>
              <w:tr2bl w:val="nil"/>
            </w:tcBorders>
            <w:noWrap w:val="0"/>
            <w:vAlign w:val="center"/>
          </w:tcPr>
          <w:p w14:paraId="283772FD">
            <w:pPr>
              <w:spacing w:before="41" w:beforeLines="0" w:afterLines="0" w:line="189" w:lineRule="auto"/>
              <w:jc w:val="both"/>
              <w:rPr>
                <w:rFonts w:hint="eastAsia" w:ascii="仿宋" w:hAnsi="仿宋" w:eastAsia="仿宋" w:cs="仿宋"/>
                <w:spacing w:val="-7"/>
                <w:sz w:val="24"/>
                <w:szCs w:val="24"/>
              </w:rPr>
            </w:pPr>
            <w:r>
              <w:rPr>
                <w:rFonts w:hint="eastAsia" w:ascii="仿宋" w:hAnsi="仿宋" w:eastAsia="仿宋" w:cs="仿宋"/>
                <w:spacing w:val="-7"/>
                <w:sz w:val="24"/>
                <w:szCs w:val="24"/>
                <w:lang w:val="en-US" w:eastAsia="zh-CN"/>
              </w:rPr>
              <w:t>备注（版本号/日期）</w:t>
            </w:r>
          </w:p>
        </w:tc>
      </w:tr>
      <w:tr w14:paraId="75B7C1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5" w:hRule="atLeast"/>
        </w:trPr>
        <w:tc>
          <w:tcPr>
            <w:tcW w:w="810" w:type="dxa"/>
            <w:tcBorders>
              <w:top w:val="single" w:color="000000" w:sz="2" w:space="0"/>
              <w:left w:val="single" w:color="000000" w:sz="2" w:space="0"/>
              <w:bottom w:val="single" w:color="000000" w:sz="2" w:space="0"/>
              <w:right w:val="single" w:color="000000" w:sz="2" w:space="0"/>
              <w:tl2br w:val="nil"/>
              <w:tr2bl w:val="nil"/>
            </w:tcBorders>
            <w:noWrap w:val="0"/>
            <w:vAlign w:val="top"/>
          </w:tcPr>
          <w:p w14:paraId="464A9958">
            <w:pPr>
              <w:widowControl/>
              <w:autoSpaceDE/>
              <w:autoSpaceDN/>
              <w:spacing w:before="0" w:after="0" w:line="300" w:lineRule="auto"/>
              <w:ind w:left="0" w:firstLine="0"/>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&amp;</w:t>
            </w:r>
            <w:r>
              <w:rPr>
                <w:rFonts w:hint="default" w:ascii="仿宋" w:hAnsi="仿宋" w:eastAsia="仿宋" w:cs="仿宋"/>
                <w:sz w:val="24"/>
                <w:szCs w:val="24"/>
                <w:highlight w:val="none"/>
                <w:lang w:val="en-US" w:eastAsia="zh-CN"/>
              </w:rPr>
              <w:t>1</w:t>
            </w:r>
          </w:p>
        </w:tc>
        <w:tc>
          <w:tcPr>
            <w:tcW w:w="6618" w:type="dxa"/>
            <w:tcBorders>
              <w:top w:val="single" w:color="000000" w:sz="2" w:space="0"/>
              <w:left w:val="single" w:color="000000" w:sz="2" w:space="0"/>
              <w:bottom w:val="single" w:color="000000" w:sz="2" w:space="0"/>
              <w:right w:val="single" w:color="000000" w:sz="2" w:space="0"/>
              <w:tl2br w:val="nil"/>
              <w:tr2bl w:val="nil"/>
            </w:tcBorders>
            <w:noWrap w:val="0"/>
            <w:vAlign w:val="top"/>
          </w:tcPr>
          <w:p w14:paraId="6EB09FF4">
            <w:pPr>
              <w:spacing w:before="76" w:beforeLines="0" w:afterLines="0" w:line="189" w:lineRule="auto"/>
              <w:ind w:firstLine="122"/>
              <w:rPr>
                <w:rFonts w:hint="eastAsia" w:ascii="仿宋" w:hAnsi="仿宋" w:eastAsia="仿宋" w:cs="仿宋"/>
                <w:sz w:val="24"/>
                <w:szCs w:val="24"/>
              </w:rPr>
            </w:pPr>
            <w:r>
              <w:rPr>
                <w:rFonts w:hint="eastAsia" w:ascii="仿宋" w:hAnsi="仿宋" w:eastAsia="仿宋" w:cs="仿宋"/>
                <w:spacing w:val="-2"/>
                <w:sz w:val="24"/>
                <w:szCs w:val="24"/>
              </w:rPr>
              <w:t>递交信（注明递交文件的版本号和版本日期，</w:t>
            </w:r>
            <w:r>
              <w:rPr>
                <w:rFonts w:hint="default" w:ascii="Times New Roman" w:hAnsi="Times New Roman" w:eastAsia="Times New Roman" w:cs="Times New Roman"/>
                <w:spacing w:val="-2"/>
                <w:sz w:val="24"/>
                <w:szCs w:val="24"/>
              </w:rPr>
              <w:t>PI</w:t>
            </w:r>
            <w:r>
              <w:rPr>
                <w:rFonts w:hint="default" w:ascii="Times New Roman" w:hAnsi="Times New Roman" w:eastAsia="Times New Roman" w:cs="Times New Roman"/>
                <w:spacing w:val="25"/>
                <w:w w:val="101"/>
                <w:sz w:val="24"/>
                <w:szCs w:val="24"/>
              </w:rPr>
              <w:t xml:space="preserve"> </w:t>
            </w:r>
            <w:r>
              <w:rPr>
                <w:rFonts w:hint="eastAsia" w:ascii="仿宋" w:hAnsi="仿宋" w:eastAsia="仿宋" w:cs="仿宋"/>
                <w:spacing w:val="-2"/>
                <w:sz w:val="24"/>
                <w:szCs w:val="24"/>
              </w:rPr>
              <w:t>签署姓名与日期）</w:t>
            </w:r>
          </w:p>
        </w:tc>
        <w:tc>
          <w:tcPr>
            <w:tcW w:w="443" w:type="dxa"/>
            <w:tcBorders>
              <w:top w:val="single" w:color="000000" w:sz="2" w:space="0"/>
              <w:left w:val="single" w:color="000000" w:sz="2" w:space="0"/>
              <w:bottom w:val="single" w:color="000000" w:sz="2" w:space="0"/>
              <w:right w:val="single" w:color="000000" w:sz="2" w:space="0"/>
              <w:tl2br w:val="nil"/>
              <w:tr2bl w:val="nil"/>
            </w:tcBorders>
            <w:noWrap w:val="0"/>
            <w:vAlign w:val="top"/>
          </w:tcPr>
          <w:p w14:paraId="594279F7">
            <w:pPr>
              <w:spacing w:beforeLines="0" w:afterLines="0"/>
              <w:rPr>
                <w:rFonts w:hint="default" w:ascii="Times New Roman"/>
                <w:sz w:val="21"/>
                <w:szCs w:val="21"/>
              </w:rPr>
            </w:pPr>
          </w:p>
        </w:tc>
        <w:tc>
          <w:tcPr>
            <w:tcW w:w="419" w:type="dxa"/>
            <w:tcBorders>
              <w:top w:val="single" w:color="000000" w:sz="2" w:space="0"/>
              <w:left w:val="single" w:color="000000" w:sz="2" w:space="0"/>
              <w:bottom w:val="single" w:color="000000" w:sz="2" w:space="0"/>
              <w:right w:val="single" w:color="000000" w:sz="2" w:space="0"/>
              <w:tl2br w:val="nil"/>
              <w:tr2bl w:val="nil"/>
            </w:tcBorders>
            <w:noWrap w:val="0"/>
            <w:vAlign w:val="top"/>
          </w:tcPr>
          <w:p w14:paraId="125583A0">
            <w:pPr>
              <w:spacing w:beforeLines="0" w:afterLines="0"/>
              <w:rPr>
                <w:rFonts w:hint="default" w:ascii="Times New Roman"/>
                <w:sz w:val="21"/>
                <w:szCs w:val="21"/>
              </w:rPr>
            </w:pPr>
          </w:p>
        </w:tc>
        <w:tc>
          <w:tcPr>
            <w:tcW w:w="712" w:type="dxa"/>
            <w:tcBorders>
              <w:top w:val="single" w:color="000000" w:sz="2" w:space="0"/>
              <w:left w:val="single" w:color="000000" w:sz="2" w:space="0"/>
              <w:bottom w:val="single" w:color="000000" w:sz="2" w:space="0"/>
              <w:right w:val="single" w:color="000000" w:sz="2" w:space="0"/>
              <w:tl2br w:val="nil"/>
              <w:tr2bl w:val="nil"/>
            </w:tcBorders>
            <w:noWrap w:val="0"/>
            <w:vAlign w:val="top"/>
          </w:tcPr>
          <w:p w14:paraId="0A6E3C0C">
            <w:pPr>
              <w:spacing w:beforeLines="0" w:afterLines="0"/>
              <w:rPr>
                <w:rFonts w:hint="default" w:ascii="Times New Roman"/>
                <w:sz w:val="21"/>
                <w:szCs w:val="21"/>
              </w:rPr>
            </w:pPr>
          </w:p>
        </w:tc>
        <w:tc>
          <w:tcPr>
            <w:tcW w:w="1037" w:type="dxa"/>
            <w:tcBorders>
              <w:top w:val="single" w:color="000000" w:sz="2" w:space="0"/>
              <w:left w:val="single" w:color="000000" w:sz="2" w:space="0"/>
              <w:bottom w:val="single" w:color="000000" w:sz="2" w:space="0"/>
              <w:right w:val="single" w:color="000000" w:sz="2" w:space="0"/>
              <w:tl2br w:val="nil"/>
              <w:tr2bl w:val="nil"/>
            </w:tcBorders>
            <w:noWrap w:val="0"/>
            <w:vAlign w:val="top"/>
          </w:tcPr>
          <w:p w14:paraId="4202CC9F">
            <w:pPr>
              <w:spacing w:beforeLines="0" w:afterLines="0"/>
              <w:rPr>
                <w:rFonts w:hint="default" w:ascii="Times New Roman"/>
                <w:sz w:val="21"/>
                <w:szCs w:val="21"/>
              </w:rPr>
            </w:pPr>
          </w:p>
        </w:tc>
      </w:tr>
      <w:tr w14:paraId="3FEB48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7" w:hRule="atLeast"/>
        </w:trPr>
        <w:tc>
          <w:tcPr>
            <w:tcW w:w="810" w:type="dxa"/>
            <w:tcBorders>
              <w:top w:val="single" w:color="000000" w:sz="2" w:space="0"/>
              <w:left w:val="single" w:color="000000" w:sz="2" w:space="0"/>
              <w:bottom w:val="single" w:color="000000" w:sz="2" w:space="0"/>
              <w:right w:val="single" w:color="000000" w:sz="2" w:space="0"/>
              <w:tl2br w:val="nil"/>
              <w:tr2bl w:val="nil"/>
            </w:tcBorders>
            <w:noWrap w:val="0"/>
            <w:vAlign w:val="top"/>
          </w:tcPr>
          <w:p w14:paraId="3A712D31">
            <w:pPr>
              <w:widowControl/>
              <w:autoSpaceDE/>
              <w:autoSpaceDN/>
              <w:spacing w:before="0" w:after="0" w:line="300" w:lineRule="auto"/>
              <w:ind w:left="0" w:firstLine="0"/>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&amp;</w:t>
            </w:r>
            <w:r>
              <w:rPr>
                <w:rFonts w:hint="default" w:ascii="仿宋" w:hAnsi="仿宋" w:eastAsia="仿宋" w:cs="仿宋"/>
                <w:sz w:val="24"/>
                <w:szCs w:val="24"/>
                <w:highlight w:val="none"/>
                <w:lang w:val="en-US" w:eastAsia="zh-CN"/>
              </w:rPr>
              <w:t>2</w:t>
            </w:r>
          </w:p>
        </w:tc>
        <w:tc>
          <w:tcPr>
            <w:tcW w:w="6618" w:type="dxa"/>
            <w:tcBorders>
              <w:top w:val="single" w:color="000000" w:sz="2" w:space="0"/>
              <w:left w:val="single" w:color="000000" w:sz="2" w:space="0"/>
              <w:bottom w:val="single" w:color="000000" w:sz="2" w:space="0"/>
              <w:right w:val="single" w:color="000000" w:sz="2" w:space="0"/>
              <w:tl2br w:val="nil"/>
              <w:tr2bl w:val="nil"/>
            </w:tcBorders>
            <w:noWrap w:val="0"/>
            <w:vAlign w:val="top"/>
          </w:tcPr>
          <w:p w14:paraId="76159AF7">
            <w:pPr>
              <w:spacing w:before="77" w:beforeLines="0" w:afterLines="0" w:line="189" w:lineRule="auto"/>
              <w:ind w:firstLine="119"/>
              <w:rPr>
                <w:rFonts w:hint="eastAsia" w:ascii="仿宋" w:hAnsi="仿宋" w:eastAsia="仿宋" w:cs="仿宋"/>
                <w:sz w:val="24"/>
                <w:szCs w:val="24"/>
              </w:rPr>
            </w:pPr>
            <w:r>
              <w:rPr>
                <w:rFonts w:hint="eastAsia" w:ascii="仿宋" w:hAnsi="仿宋" w:eastAsia="仿宋" w:cs="仿宋"/>
                <w:spacing w:val="-2"/>
                <w:sz w:val="24"/>
                <w:szCs w:val="24"/>
                <w:lang w:val="en-US" w:eastAsia="zh-CN"/>
              </w:rPr>
              <w:t>医疗器械临床试验申请表</w:t>
            </w:r>
            <w:r>
              <w:rPr>
                <w:rFonts w:hint="eastAsia" w:ascii="仿宋" w:hAnsi="仿宋" w:eastAsia="仿宋" w:cs="仿宋"/>
                <w:spacing w:val="-2"/>
                <w:sz w:val="24"/>
                <w:szCs w:val="24"/>
              </w:rPr>
              <w:t>（</w:t>
            </w:r>
            <w:r>
              <w:rPr>
                <w:rFonts w:hint="default" w:ascii="Times New Roman" w:hAnsi="Times New Roman" w:eastAsia="Times New Roman" w:cs="Times New Roman"/>
                <w:spacing w:val="-2"/>
                <w:sz w:val="24"/>
                <w:szCs w:val="24"/>
              </w:rPr>
              <w:t>PI</w:t>
            </w:r>
            <w:r>
              <w:rPr>
                <w:rFonts w:hint="eastAsia" w:ascii="仿宋" w:hAnsi="仿宋" w:eastAsia="仿宋" w:cs="仿宋"/>
                <w:spacing w:val="-2"/>
                <w:sz w:val="24"/>
                <w:szCs w:val="24"/>
              </w:rPr>
              <w:t>签名并注明日期）</w:t>
            </w:r>
          </w:p>
        </w:tc>
        <w:tc>
          <w:tcPr>
            <w:tcW w:w="443" w:type="dxa"/>
            <w:tcBorders>
              <w:top w:val="single" w:color="000000" w:sz="2" w:space="0"/>
              <w:left w:val="single" w:color="000000" w:sz="2" w:space="0"/>
              <w:bottom w:val="single" w:color="000000" w:sz="2" w:space="0"/>
              <w:right w:val="single" w:color="000000" w:sz="2" w:space="0"/>
              <w:tl2br w:val="nil"/>
              <w:tr2bl w:val="nil"/>
            </w:tcBorders>
            <w:noWrap w:val="0"/>
            <w:vAlign w:val="top"/>
          </w:tcPr>
          <w:p w14:paraId="51E62A4B">
            <w:pPr>
              <w:spacing w:beforeLines="0" w:afterLines="0"/>
              <w:rPr>
                <w:rFonts w:hint="default" w:ascii="Times New Roman"/>
                <w:sz w:val="21"/>
                <w:szCs w:val="21"/>
              </w:rPr>
            </w:pPr>
          </w:p>
        </w:tc>
        <w:tc>
          <w:tcPr>
            <w:tcW w:w="419" w:type="dxa"/>
            <w:tcBorders>
              <w:top w:val="single" w:color="000000" w:sz="2" w:space="0"/>
              <w:left w:val="single" w:color="000000" w:sz="2" w:space="0"/>
              <w:bottom w:val="single" w:color="000000" w:sz="2" w:space="0"/>
              <w:right w:val="single" w:color="000000" w:sz="2" w:space="0"/>
              <w:tl2br w:val="nil"/>
              <w:tr2bl w:val="nil"/>
            </w:tcBorders>
            <w:noWrap w:val="0"/>
            <w:vAlign w:val="top"/>
          </w:tcPr>
          <w:p w14:paraId="5B0B1ED4">
            <w:pPr>
              <w:spacing w:beforeLines="0" w:afterLines="0"/>
              <w:rPr>
                <w:rFonts w:hint="default" w:ascii="Times New Roman"/>
                <w:sz w:val="21"/>
                <w:szCs w:val="21"/>
              </w:rPr>
            </w:pPr>
          </w:p>
        </w:tc>
        <w:tc>
          <w:tcPr>
            <w:tcW w:w="712" w:type="dxa"/>
            <w:tcBorders>
              <w:top w:val="single" w:color="000000" w:sz="2" w:space="0"/>
              <w:left w:val="single" w:color="000000" w:sz="2" w:space="0"/>
              <w:bottom w:val="single" w:color="000000" w:sz="2" w:space="0"/>
              <w:right w:val="single" w:color="000000" w:sz="2" w:space="0"/>
              <w:tl2br w:val="nil"/>
              <w:tr2bl w:val="nil"/>
            </w:tcBorders>
            <w:noWrap w:val="0"/>
            <w:vAlign w:val="top"/>
          </w:tcPr>
          <w:p w14:paraId="13D415CA">
            <w:pPr>
              <w:spacing w:beforeLines="0" w:afterLines="0"/>
              <w:rPr>
                <w:rFonts w:hint="default" w:ascii="Times New Roman"/>
                <w:sz w:val="21"/>
                <w:szCs w:val="21"/>
              </w:rPr>
            </w:pPr>
          </w:p>
        </w:tc>
        <w:tc>
          <w:tcPr>
            <w:tcW w:w="1037" w:type="dxa"/>
            <w:tcBorders>
              <w:top w:val="single" w:color="000000" w:sz="2" w:space="0"/>
              <w:left w:val="single" w:color="000000" w:sz="2" w:space="0"/>
              <w:bottom w:val="single" w:color="000000" w:sz="2" w:space="0"/>
              <w:right w:val="single" w:color="000000" w:sz="2" w:space="0"/>
              <w:tl2br w:val="nil"/>
              <w:tr2bl w:val="nil"/>
            </w:tcBorders>
            <w:noWrap w:val="0"/>
            <w:vAlign w:val="top"/>
          </w:tcPr>
          <w:p w14:paraId="19352643">
            <w:pPr>
              <w:spacing w:beforeLines="0" w:afterLines="0"/>
              <w:rPr>
                <w:rFonts w:hint="default" w:ascii="Times New Roman"/>
                <w:sz w:val="21"/>
                <w:szCs w:val="21"/>
              </w:rPr>
            </w:pPr>
          </w:p>
        </w:tc>
      </w:tr>
      <w:tr w14:paraId="5FC47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0" w:type="dxa"/>
            <w:noWrap w:val="0"/>
            <w:vAlign w:val="center"/>
          </w:tcPr>
          <w:p w14:paraId="7470B6DC">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&amp;3</w:t>
            </w:r>
          </w:p>
        </w:tc>
        <w:tc>
          <w:tcPr>
            <w:tcW w:w="6618" w:type="dxa"/>
            <w:noWrap w:val="0"/>
            <w:vAlign w:val="center"/>
          </w:tcPr>
          <w:p w14:paraId="45E1E8B6">
            <w:pPr>
              <w:keepNext w:val="0"/>
              <w:keepLines w:val="0"/>
              <w:widowControl/>
              <w:suppressLineNumbers w:val="0"/>
              <w:autoSpaceDE/>
              <w:autoSpaceDN/>
              <w:spacing w:before="0" w:after="0" w:line="240" w:lineRule="auto"/>
              <w:ind w:left="0" w:leftChars="0" w:firstLine="0" w:firstLineChars="0"/>
              <w:jc w:val="left"/>
              <w:textAlignment w:val="center"/>
              <w:rPr>
                <w:rFonts w:hint="eastAsia" w:ascii="仿宋" w:hAnsi="仿宋" w:eastAsia="仿宋" w:cs="仿宋"/>
                <w:sz w:val="24"/>
                <w:szCs w:val="24"/>
                <w:highlight w:val="none"/>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主要研究者责任声明（签署姓名与日期）</w:t>
            </w:r>
          </w:p>
        </w:tc>
        <w:tc>
          <w:tcPr>
            <w:tcW w:w="443" w:type="dxa"/>
            <w:noWrap w:val="0"/>
            <w:vAlign w:val="top"/>
          </w:tcPr>
          <w:p w14:paraId="059C0A90">
            <w:pPr>
              <w:widowControl/>
              <w:autoSpaceDE/>
              <w:autoSpaceDN/>
              <w:spacing w:before="0" w:after="0" w:line="240" w:lineRule="auto"/>
              <w:ind w:left="0" w:firstLine="0"/>
              <w:rPr>
                <w:rFonts w:hint="eastAsia" w:ascii="仿宋" w:hAnsi="仿宋" w:eastAsia="仿宋" w:cs="仿宋"/>
                <w:sz w:val="24"/>
                <w:szCs w:val="24"/>
                <w:highlight w:val="none"/>
              </w:rPr>
            </w:pPr>
          </w:p>
        </w:tc>
        <w:tc>
          <w:tcPr>
            <w:tcW w:w="419" w:type="dxa"/>
            <w:noWrap w:val="0"/>
            <w:vAlign w:val="top"/>
          </w:tcPr>
          <w:p w14:paraId="5A4816FA">
            <w:pPr>
              <w:widowControl/>
              <w:autoSpaceDE/>
              <w:autoSpaceDN/>
              <w:spacing w:before="0" w:after="0" w:line="240" w:lineRule="auto"/>
              <w:ind w:left="0" w:firstLine="0"/>
              <w:rPr>
                <w:rFonts w:hint="eastAsia" w:ascii="仿宋" w:hAnsi="仿宋" w:eastAsia="仿宋" w:cs="仿宋"/>
                <w:sz w:val="24"/>
                <w:szCs w:val="24"/>
                <w:highlight w:val="none"/>
              </w:rPr>
            </w:pPr>
          </w:p>
        </w:tc>
        <w:tc>
          <w:tcPr>
            <w:tcW w:w="712" w:type="dxa"/>
            <w:noWrap w:val="0"/>
            <w:vAlign w:val="top"/>
          </w:tcPr>
          <w:p w14:paraId="786A32F9">
            <w:pPr>
              <w:widowControl/>
              <w:autoSpaceDE/>
              <w:autoSpaceDN/>
              <w:spacing w:before="0" w:after="0" w:line="240" w:lineRule="auto"/>
              <w:ind w:left="0" w:firstLine="0"/>
              <w:rPr>
                <w:rFonts w:hint="eastAsia" w:ascii="仿宋" w:hAnsi="仿宋" w:eastAsia="仿宋" w:cs="仿宋"/>
                <w:sz w:val="24"/>
                <w:szCs w:val="24"/>
                <w:highlight w:val="none"/>
              </w:rPr>
            </w:pPr>
          </w:p>
        </w:tc>
        <w:tc>
          <w:tcPr>
            <w:tcW w:w="1037" w:type="dxa"/>
            <w:noWrap w:val="0"/>
            <w:vAlign w:val="top"/>
          </w:tcPr>
          <w:p w14:paraId="2E9C8380">
            <w:pPr>
              <w:widowControl/>
              <w:autoSpaceDE/>
              <w:autoSpaceDN/>
              <w:spacing w:before="0" w:after="0" w:line="240" w:lineRule="auto"/>
              <w:ind w:left="0" w:firstLine="0"/>
              <w:rPr>
                <w:rFonts w:hint="eastAsia" w:ascii="仿宋" w:hAnsi="仿宋" w:eastAsia="仿宋" w:cs="仿宋"/>
                <w:sz w:val="24"/>
                <w:szCs w:val="24"/>
                <w:highlight w:val="none"/>
              </w:rPr>
            </w:pPr>
          </w:p>
        </w:tc>
      </w:tr>
      <w:tr w14:paraId="1ACD0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exact"/>
          <w:jc w:val="center"/>
        </w:trPr>
        <w:tc>
          <w:tcPr>
            <w:tcW w:w="810" w:type="dxa"/>
            <w:noWrap w:val="0"/>
            <w:vAlign w:val="center"/>
          </w:tcPr>
          <w:p w14:paraId="3763ED7A">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&amp;4</w:t>
            </w:r>
          </w:p>
        </w:tc>
        <w:tc>
          <w:tcPr>
            <w:tcW w:w="6618" w:type="dxa"/>
            <w:noWrap w:val="0"/>
            <w:vAlign w:val="center"/>
          </w:tcPr>
          <w:p w14:paraId="07485F30">
            <w:pPr>
              <w:keepNext w:val="0"/>
              <w:keepLines w:val="0"/>
              <w:widowControl/>
              <w:suppressLineNumbers w:val="0"/>
              <w:autoSpaceDE/>
              <w:autoSpaceDN/>
              <w:spacing w:before="0" w:after="0" w:line="240" w:lineRule="auto"/>
              <w:ind w:left="0" w:leftChars="0" w:firstLine="0" w:firstLineChars="0"/>
              <w:jc w:val="left"/>
              <w:textAlignment w:val="center"/>
              <w:rPr>
                <w:rFonts w:hint="eastAsia" w:ascii="仿宋" w:hAnsi="仿宋" w:eastAsia="仿宋" w:cs="仿宋"/>
                <w:sz w:val="24"/>
                <w:szCs w:val="24"/>
                <w:highlight w:val="none"/>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主要研究者履历表、培训证书复印件、研究者利益冲突声明（</w:t>
            </w:r>
            <w:r>
              <w:rPr>
                <w:rFonts w:hint="eastAsia" w:ascii="仿宋" w:hAnsi="仿宋" w:eastAsia="仿宋" w:cs="仿宋"/>
                <w:spacing w:val="-2"/>
                <w:sz w:val="24"/>
                <w:szCs w:val="24"/>
                <w:lang w:val="en-US" w:eastAsia="zh-CN"/>
              </w:rPr>
              <w:t>包括PI在内需要三名研究者资质材料，PI需国家局培训证书，签署姓名与日期</w:t>
            </w:r>
            <w:r>
              <w:rPr>
                <w:rFonts w:hint="eastAsia" w:ascii="仿宋" w:hAnsi="仿宋" w:eastAsia="仿宋" w:cs="仿宋"/>
                <w:i w:val="0"/>
                <w:iCs w:val="0"/>
                <w:color w:val="000000"/>
                <w:kern w:val="0"/>
                <w:sz w:val="24"/>
                <w:szCs w:val="24"/>
                <w:highlight w:val="none"/>
                <w:u w:val="none"/>
                <w:lang w:val="en-US" w:eastAsia="zh-CN" w:bidi="ar"/>
              </w:rPr>
              <w:t>签署姓名与日期）</w:t>
            </w:r>
          </w:p>
        </w:tc>
        <w:tc>
          <w:tcPr>
            <w:tcW w:w="443" w:type="dxa"/>
            <w:noWrap w:val="0"/>
            <w:vAlign w:val="top"/>
          </w:tcPr>
          <w:p w14:paraId="079FDD55">
            <w:pPr>
              <w:widowControl/>
              <w:autoSpaceDE/>
              <w:autoSpaceDN/>
              <w:spacing w:before="0" w:after="0" w:line="240" w:lineRule="auto"/>
              <w:ind w:left="0" w:firstLine="0"/>
              <w:rPr>
                <w:rFonts w:hint="eastAsia" w:ascii="仿宋" w:hAnsi="仿宋" w:eastAsia="仿宋" w:cs="仿宋"/>
                <w:sz w:val="24"/>
                <w:szCs w:val="24"/>
                <w:highlight w:val="none"/>
              </w:rPr>
            </w:pPr>
          </w:p>
        </w:tc>
        <w:tc>
          <w:tcPr>
            <w:tcW w:w="419" w:type="dxa"/>
            <w:noWrap w:val="0"/>
            <w:vAlign w:val="top"/>
          </w:tcPr>
          <w:p w14:paraId="37E63B7D">
            <w:pPr>
              <w:widowControl/>
              <w:autoSpaceDE/>
              <w:autoSpaceDN/>
              <w:spacing w:before="0" w:after="0" w:line="240" w:lineRule="auto"/>
              <w:ind w:left="0" w:firstLine="0"/>
              <w:rPr>
                <w:rFonts w:hint="eastAsia" w:ascii="仿宋" w:hAnsi="仿宋" w:eastAsia="仿宋" w:cs="仿宋"/>
                <w:sz w:val="24"/>
                <w:szCs w:val="24"/>
                <w:highlight w:val="none"/>
              </w:rPr>
            </w:pPr>
          </w:p>
        </w:tc>
        <w:tc>
          <w:tcPr>
            <w:tcW w:w="712" w:type="dxa"/>
            <w:noWrap w:val="0"/>
            <w:vAlign w:val="top"/>
          </w:tcPr>
          <w:p w14:paraId="6887E100">
            <w:pPr>
              <w:widowControl/>
              <w:autoSpaceDE/>
              <w:autoSpaceDN/>
              <w:spacing w:before="0" w:after="0" w:line="240" w:lineRule="auto"/>
              <w:ind w:left="0" w:firstLine="0"/>
              <w:rPr>
                <w:rFonts w:hint="eastAsia" w:ascii="仿宋" w:hAnsi="仿宋" w:eastAsia="仿宋" w:cs="仿宋"/>
                <w:sz w:val="24"/>
                <w:szCs w:val="24"/>
                <w:highlight w:val="none"/>
              </w:rPr>
            </w:pPr>
          </w:p>
        </w:tc>
        <w:tc>
          <w:tcPr>
            <w:tcW w:w="1037" w:type="dxa"/>
            <w:noWrap w:val="0"/>
            <w:vAlign w:val="top"/>
          </w:tcPr>
          <w:p w14:paraId="08A9B50A">
            <w:pPr>
              <w:widowControl/>
              <w:autoSpaceDE/>
              <w:autoSpaceDN/>
              <w:spacing w:before="0" w:after="0" w:line="240" w:lineRule="auto"/>
              <w:ind w:left="0" w:firstLine="0"/>
              <w:rPr>
                <w:rFonts w:hint="eastAsia" w:ascii="仿宋" w:hAnsi="仿宋" w:eastAsia="仿宋" w:cs="仿宋"/>
                <w:sz w:val="24"/>
                <w:szCs w:val="24"/>
                <w:highlight w:val="none"/>
              </w:rPr>
            </w:pPr>
          </w:p>
        </w:tc>
      </w:tr>
      <w:tr w14:paraId="0A1EE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exact"/>
          <w:jc w:val="center"/>
        </w:trPr>
        <w:tc>
          <w:tcPr>
            <w:tcW w:w="810" w:type="dxa"/>
            <w:noWrap w:val="0"/>
            <w:vAlign w:val="center"/>
          </w:tcPr>
          <w:p w14:paraId="19613D4E">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5</w:t>
            </w:r>
          </w:p>
        </w:tc>
        <w:tc>
          <w:tcPr>
            <w:tcW w:w="6618" w:type="dxa"/>
            <w:noWrap w:val="0"/>
            <w:vAlign w:val="center"/>
          </w:tcPr>
          <w:p w14:paraId="055F57B9">
            <w:pPr>
              <w:keepNext w:val="0"/>
              <w:keepLines w:val="0"/>
              <w:widowControl/>
              <w:suppressLineNumbers w:val="0"/>
              <w:autoSpaceDE/>
              <w:autoSpaceDN/>
              <w:spacing w:before="0" w:after="0" w:line="240" w:lineRule="auto"/>
              <w:ind w:left="0" w:leftChars="0" w:firstLine="0" w:firstLineChars="0"/>
              <w:jc w:val="left"/>
              <w:textAlignment w:val="center"/>
              <w:rPr>
                <w:rFonts w:hint="eastAsia" w:ascii="仿宋" w:hAnsi="仿宋" w:eastAsia="仿宋" w:cs="仿宋"/>
                <w:sz w:val="24"/>
                <w:szCs w:val="24"/>
                <w:highlight w:val="none"/>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国家药品监督管理局临床试验批件或备案通过文件（不适用需提供说明并盖公章）</w:t>
            </w:r>
          </w:p>
        </w:tc>
        <w:tc>
          <w:tcPr>
            <w:tcW w:w="443" w:type="dxa"/>
            <w:noWrap w:val="0"/>
            <w:vAlign w:val="top"/>
          </w:tcPr>
          <w:p w14:paraId="3B7F0FF4">
            <w:pPr>
              <w:widowControl/>
              <w:autoSpaceDE/>
              <w:autoSpaceDN/>
              <w:spacing w:before="0" w:after="0" w:line="240" w:lineRule="auto"/>
              <w:ind w:left="0" w:firstLine="0"/>
              <w:rPr>
                <w:rFonts w:hint="eastAsia" w:ascii="仿宋" w:hAnsi="仿宋" w:eastAsia="仿宋" w:cs="仿宋"/>
                <w:sz w:val="24"/>
                <w:szCs w:val="24"/>
                <w:highlight w:val="none"/>
              </w:rPr>
            </w:pPr>
          </w:p>
        </w:tc>
        <w:tc>
          <w:tcPr>
            <w:tcW w:w="419" w:type="dxa"/>
            <w:noWrap w:val="0"/>
            <w:vAlign w:val="top"/>
          </w:tcPr>
          <w:p w14:paraId="0A8C3AE1">
            <w:pPr>
              <w:widowControl/>
              <w:autoSpaceDE/>
              <w:autoSpaceDN/>
              <w:spacing w:before="0" w:after="0" w:line="240" w:lineRule="auto"/>
              <w:ind w:left="0" w:firstLine="0"/>
              <w:rPr>
                <w:rFonts w:hint="eastAsia" w:ascii="仿宋" w:hAnsi="仿宋" w:eastAsia="仿宋" w:cs="仿宋"/>
                <w:sz w:val="24"/>
                <w:szCs w:val="24"/>
                <w:highlight w:val="none"/>
              </w:rPr>
            </w:pPr>
          </w:p>
        </w:tc>
        <w:tc>
          <w:tcPr>
            <w:tcW w:w="712" w:type="dxa"/>
            <w:noWrap w:val="0"/>
            <w:vAlign w:val="top"/>
          </w:tcPr>
          <w:p w14:paraId="1BA220D8">
            <w:pPr>
              <w:widowControl/>
              <w:autoSpaceDE/>
              <w:autoSpaceDN/>
              <w:spacing w:before="0" w:after="0" w:line="240" w:lineRule="auto"/>
              <w:ind w:left="0" w:firstLine="0"/>
              <w:rPr>
                <w:rFonts w:hint="eastAsia" w:ascii="仿宋" w:hAnsi="仿宋" w:eastAsia="仿宋" w:cs="仿宋"/>
                <w:sz w:val="24"/>
                <w:szCs w:val="24"/>
                <w:highlight w:val="none"/>
              </w:rPr>
            </w:pPr>
          </w:p>
        </w:tc>
        <w:tc>
          <w:tcPr>
            <w:tcW w:w="1037" w:type="dxa"/>
            <w:noWrap w:val="0"/>
            <w:vAlign w:val="top"/>
          </w:tcPr>
          <w:p w14:paraId="4295FAFE">
            <w:pPr>
              <w:widowControl/>
              <w:autoSpaceDE/>
              <w:autoSpaceDN/>
              <w:spacing w:before="0" w:after="0" w:line="240" w:lineRule="auto"/>
              <w:ind w:left="0" w:firstLine="0"/>
              <w:rPr>
                <w:rFonts w:hint="eastAsia" w:ascii="仿宋" w:hAnsi="仿宋" w:eastAsia="仿宋" w:cs="仿宋"/>
                <w:sz w:val="24"/>
                <w:szCs w:val="24"/>
                <w:highlight w:val="none"/>
              </w:rPr>
            </w:pPr>
          </w:p>
        </w:tc>
      </w:tr>
      <w:tr w14:paraId="7645D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exact"/>
          <w:jc w:val="center"/>
        </w:trPr>
        <w:tc>
          <w:tcPr>
            <w:tcW w:w="810" w:type="dxa"/>
            <w:noWrap w:val="0"/>
            <w:vAlign w:val="center"/>
          </w:tcPr>
          <w:p w14:paraId="379D1E4A">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6</w:t>
            </w:r>
          </w:p>
        </w:tc>
        <w:tc>
          <w:tcPr>
            <w:tcW w:w="6618" w:type="dxa"/>
            <w:noWrap w:val="0"/>
            <w:vAlign w:val="center"/>
          </w:tcPr>
          <w:p w14:paraId="6CF7C68B">
            <w:pPr>
              <w:keepNext w:val="0"/>
              <w:keepLines w:val="0"/>
              <w:widowControl/>
              <w:suppressLineNumbers w:val="0"/>
              <w:autoSpaceDE/>
              <w:autoSpaceDN/>
              <w:spacing w:before="0" w:after="0" w:line="240" w:lineRule="auto"/>
              <w:ind w:left="0" w:leftChars="0" w:firstLine="0" w:firstLineChars="0"/>
              <w:jc w:val="left"/>
              <w:textAlignment w:val="center"/>
              <w:rPr>
                <w:rFonts w:hint="eastAsia" w:ascii="仿宋" w:hAnsi="仿宋" w:eastAsia="仿宋" w:cs="仿宋"/>
                <w:sz w:val="24"/>
                <w:szCs w:val="24"/>
                <w:highlight w:val="none"/>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组长单位伦理批件及其它伦理审查委员会的重要决定（</w:t>
            </w:r>
            <w:r>
              <w:rPr>
                <w:rFonts w:hint="eastAsia" w:ascii="仿宋" w:hAnsi="仿宋" w:eastAsia="仿宋" w:cs="仿宋"/>
                <w:spacing w:val="-2"/>
                <w:sz w:val="24"/>
              </w:rPr>
              <w:t>本院为组长单位</w:t>
            </w:r>
            <w:r>
              <w:rPr>
                <w:rFonts w:hint="eastAsia" w:ascii="仿宋" w:hAnsi="仿宋" w:eastAsia="仿宋" w:cs="仿宋"/>
                <w:spacing w:val="-2"/>
                <w:sz w:val="24"/>
                <w:lang w:val="en-US" w:eastAsia="zh-CN"/>
              </w:rPr>
              <w:t>除外</w:t>
            </w:r>
            <w:r>
              <w:rPr>
                <w:rFonts w:hint="eastAsia" w:ascii="仿宋" w:hAnsi="仿宋" w:eastAsia="仿宋" w:cs="仿宋"/>
                <w:i w:val="0"/>
                <w:iCs w:val="0"/>
                <w:color w:val="000000"/>
                <w:kern w:val="0"/>
                <w:sz w:val="24"/>
                <w:szCs w:val="24"/>
                <w:highlight w:val="none"/>
                <w:u w:val="none"/>
                <w:lang w:val="en-US" w:eastAsia="zh-CN" w:bidi="ar"/>
              </w:rPr>
              <w:t>）</w:t>
            </w:r>
          </w:p>
        </w:tc>
        <w:tc>
          <w:tcPr>
            <w:tcW w:w="443" w:type="dxa"/>
            <w:noWrap w:val="0"/>
            <w:vAlign w:val="top"/>
          </w:tcPr>
          <w:p w14:paraId="223A8173">
            <w:pPr>
              <w:widowControl/>
              <w:autoSpaceDE/>
              <w:autoSpaceDN/>
              <w:spacing w:before="0" w:after="0" w:line="240" w:lineRule="auto"/>
              <w:ind w:left="0" w:firstLine="0"/>
              <w:rPr>
                <w:rFonts w:hint="eastAsia" w:ascii="仿宋" w:hAnsi="仿宋" w:eastAsia="仿宋" w:cs="仿宋"/>
                <w:sz w:val="24"/>
                <w:szCs w:val="24"/>
                <w:highlight w:val="none"/>
              </w:rPr>
            </w:pPr>
          </w:p>
        </w:tc>
        <w:tc>
          <w:tcPr>
            <w:tcW w:w="419" w:type="dxa"/>
            <w:noWrap w:val="0"/>
            <w:vAlign w:val="top"/>
          </w:tcPr>
          <w:p w14:paraId="221D11ED">
            <w:pPr>
              <w:widowControl/>
              <w:autoSpaceDE/>
              <w:autoSpaceDN/>
              <w:spacing w:before="0" w:after="0" w:line="240" w:lineRule="auto"/>
              <w:ind w:left="0" w:firstLine="0"/>
              <w:rPr>
                <w:rFonts w:hint="eastAsia" w:ascii="仿宋" w:hAnsi="仿宋" w:eastAsia="仿宋" w:cs="仿宋"/>
                <w:sz w:val="24"/>
                <w:szCs w:val="24"/>
                <w:highlight w:val="none"/>
              </w:rPr>
            </w:pPr>
          </w:p>
        </w:tc>
        <w:tc>
          <w:tcPr>
            <w:tcW w:w="712" w:type="dxa"/>
            <w:noWrap w:val="0"/>
            <w:vAlign w:val="top"/>
          </w:tcPr>
          <w:p w14:paraId="4A0969E3">
            <w:pPr>
              <w:widowControl/>
              <w:autoSpaceDE/>
              <w:autoSpaceDN/>
              <w:spacing w:before="0" w:after="0" w:line="240" w:lineRule="auto"/>
              <w:ind w:left="0" w:firstLine="0"/>
              <w:rPr>
                <w:rFonts w:hint="eastAsia" w:ascii="仿宋" w:hAnsi="仿宋" w:eastAsia="仿宋" w:cs="仿宋"/>
                <w:sz w:val="24"/>
                <w:szCs w:val="24"/>
                <w:highlight w:val="none"/>
              </w:rPr>
            </w:pPr>
          </w:p>
        </w:tc>
        <w:tc>
          <w:tcPr>
            <w:tcW w:w="1037" w:type="dxa"/>
            <w:noWrap w:val="0"/>
            <w:vAlign w:val="top"/>
          </w:tcPr>
          <w:p w14:paraId="74A5EB3E">
            <w:pPr>
              <w:widowControl/>
              <w:autoSpaceDE/>
              <w:autoSpaceDN/>
              <w:spacing w:before="0" w:after="0" w:line="240" w:lineRule="auto"/>
              <w:ind w:left="0" w:firstLine="0"/>
              <w:rPr>
                <w:rFonts w:hint="eastAsia" w:ascii="仿宋" w:hAnsi="仿宋" w:eastAsia="仿宋" w:cs="仿宋"/>
                <w:sz w:val="24"/>
                <w:szCs w:val="24"/>
                <w:highlight w:val="none"/>
              </w:rPr>
            </w:pPr>
          </w:p>
        </w:tc>
      </w:tr>
      <w:tr w14:paraId="3B9C9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0" w:type="dxa"/>
            <w:noWrap w:val="0"/>
            <w:vAlign w:val="center"/>
          </w:tcPr>
          <w:p w14:paraId="6F5EB71F">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7</w:t>
            </w:r>
          </w:p>
        </w:tc>
        <w:tc>
          <w:tcPr>
            <w:tcW w:w="6618" w:type="dxa"/>
            <w:noWrap w:val="0"/>
            <w:vAlign w:val="center"/>
          </w:tcPr>
          <w:p w14:paraId="3F3F92CA">
            <w:pPr>
              <w:keepNext w:val="0"/>
              <w:keepLines w:val="0"/>
              <w:widowControl/>
              <w:suppressLineNumbers w:val="0"/>
              <w:autoSpaceDE/>
              <w:autoSpaceDN/>
              <w:spacing w:before="0" w:after="0" w:line="240" w:lineRule="auto"/>
              <w:ind w:left="0" w:leftChars="0" w:firstLine="0" w:firstLineChars="0"/>
              <w:jc w:val="left"/>
              <w:textAlignment w:val="center"/>
              <w:rPr>
                <w:rFonts w:hint="eastAsia" w:ascii="仿宋" w:hAnsi="仿宋" w:eastAsia="仿宋" w:cs="仿宋"/>
                <w:sz w:val="24"/>
                <w:szCs w:val="24"/>
                <w:highlight w:val="none"/>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临床试验方案（注明版本号与日期，另附试验方案签字页）</w:t>
            </w:r>
          </w:p>
        </w:tc>
        <w:tc>
          <w:tcPr>
            <w:tcW w:w="443" w:type="dxa"/>
            <w:noWrap w:val="0"/>
            <w:vAlign w:val="top"/>
          </w:tcPr>
          <w:p w14:paraId="3F11A105">
            <w:pPr>
              <w:widowControl/>
              <w:autoSpaceDE/>
              <w:autoSpaceDN/>
              <w:spacing w:before="0" w:after="0" w:line="240" w:lineRule="auto"/>
              <w:ind w:left="0" w:firstLine="0"/>
              <w:rPr>
                <w:rFonts w:hint="eastAsia" w:ascii="仿宋" w:hAnsi="仿宋" w:eastAsia="仿宋" w:cs="仿宋"/>
                <w:sz w:val="24"/>
                <w:szCs w:val="24"/>
                <w:highlight w:val="none"/>
              </w:rPr>
            </w:pPr>
          </w:p>
        </w:tc>
        <w:tc>
          <w:tcPr>
            <w:tcW w:w="419" w:type="dxa"/>
            <w:noWrap w:val="0"/>
            <w:vAlign w:val="top"/>
          </w:tcPr>
          <w:p w14:paraId="211AAEA3">
            <w:pPr>
              <w:widowControl/>
              <w:autoSpaceDE/>
              <w:autoSpaceDN/>
              <w:spacing w:before="0" w:after="0" w:line="240" w:lineRule="auto"/>
              <w:ind w:left="0" w:firstLine="0"/>
              <w:rPr>
                <w:rFonts w:hint="eastAsia" w:ascii="仿宋" w:hAnsi="仿宋" w:eastAsia="仿宋" w:cs="仿宋"/>
                <w:sz w:val="24"/>
                <w:szCs w:val="24"/>
                <w:highlight w:val="none"/>
              </w:rPr>
            </w:pPr>
          </w:p>
        </w:tc>
        <w:tc>
          <w:tcPr>
            <w:tcW w:w="712" w:type="dxa"/>
            <w:noWrap w:val="0"/>
            <w:vAlign w:val="top"/>
          </w:tcPr>
          <w:p w14:paraId="2C266D63">
            <w:pPr>
              <w:widowControl/>
              <w:autoSpaceDE/>
              <w:autoSpaceDN/>
              <w:spacing w:before="0" w:after="0" w:line="240" w:lineRule="auto"/>
              <w:ind w:left="0" w:firstLine="0"/>
              <w:rPr>
                <w:rFonts w:hint="eastAsia" w:ascii="仿宋" w:hAnsi="仿宋" w:eastAsia="仿宋" w:cs="仿宋"/>
                <w:sz w:val="24"/>
                <w:szCs w:val="24"/>
                <w:highlight w:val="none"/>
              </w:rPr>
            </w:pPr>
          </w:p>
        </w:tc>
        <w:tc>
          <w:tcPr>
            <w:tcW w:w="1037" w:type="dxa"/>
            <w:noWrap w:val="0"/>
            <w:vAlign w:val="top"/>
          </w:tcPr>
          <w:p w14:paraId="2C456D3D">
            <w:pPr>
              <w:widowControl/>
              <w:autoSpaceDE/>
              <w:autoSpaceDN/>
              <w:spacing w:before="0" w:after="0" w:line="240" w:lineRule="auto"/>
              <w:ind w:left="0" w:firstLine="0"/>
              <w:rPr>
                <w:rFonts w:hint="eastAsia" w:ascii="仿宋" w:hAnsi="仿宋" w:eastAsia="仿宋" w:cs="仿宋"/>
                <w:sz w:val="24"/>
                <w:szCs w:val="24"/>
                <w:highlight w:val="none"/>
              </w:rPr>
            </w:pPr>
          </w:p>
        </w:tc>
      </w:tr>
      <w:tr w14:paraId="4307E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exact"/>
          <w:jc w:val="center"/>
        </w:trPr>
        <w:tc>
          <w:tcPr>
            <w:tcW w:w="810" w:type="dxa"/>
            <w:noWrap w:val="0"/>
            <w:vAlign w:val="center"/>
          </w:tcPr>
          <w:p w14:paraId="200D704D">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8</w:t>
            </w:r>
          </w:p>
        </w:tc>
        <w:tc>
          <w:tcPr>
            <w:tcW w:w="6618" w:type="dxa"/>
            <w:noWrap w:val="0"/>
            <w:vAlign w:val="center"/>
          </w:tcPr>
          <w:p w14:paraId="0D331020">
            <w:pPr>
              <w:keepNext w:val="0"/>
              <w:keepLines w:val="0"/>
              <w:widowControl/>
              <w:suppressLineNumbers w:val="0"/>
              <w:autoSpaceDE/>
              <w:autoSpaceDN/>
              <w:spacing w:before="0" w:after="0" w:line="240" w:lineRule="auto"/>
              <w:ind w:left="0" w:leftChars="0" w:firstLine="0" w:firstLineChars="0"/>
              <w:jc w:val="left"/>
              <w:textAlignment w:val="center"/>
              <w:rPr>
                <w:rFonts w:hint="eastAsia" w:ascii="仿宋" w:hAnsi="仿宋" w:eastAsia="仿宋" w:cs="仿宋"/>
                <w:sz w:val="24"/>
                <w:szCs w:val="24"/>
                <w:highlight w:val="none"/>
                <w:lang w:val="en-US" w:eastAsia="zh-CN" w:bidi="ar-SA"/>
              </w:rPr>
            </w:pPr>
            <w:r>
              <w:rPr>
                <w:rFonts w:hint="eastAsia" w:ascii="仿宋" w:hAnsi="仿宋" w:eastAsia="仿宋" w:cs="仿宋"/>
                <w:i w:val="0"/>
                <w:iCs w:val="0"/>
                <w:vanish w:val="0"/>
                <w:color w:val="000000"/>
                <w:kern w:val="0"/>
                <w:sz w:val="24"/>
                <w:szCs w:val="24"/>
                <w:highlight w:val="none"/>
                <w:u w:val="none"/>
                <w:lang w:val="en-US" w:eastAsia="zh-CN" w:bidi="ar"/>
              </w:rPr>
              <w:t>知情同意书（注明版本号与日期）或免除/免签知情同意书申请表</w:t>
            </w:r>
          </w:p>
        </w:tc>
        <w:tc>
          <w:tcPr>
            <w:tcW w:w="443" w:type="dxa"/>
            <w:noWrap w:val="0"/>
            <w:vAlign w:val="center"/>
          </w:tcPr>
          <w:p w14:paraId="4694F5A7">
            <w:pPr>
              <w:widowControl/>
              <w:autoSpaceDE/>
              <w:autoSpaceDN/>
              <w:spacing w:before="0" w:after="0" w:line="288" w:lineRule="auto"/>
              <w:ind w:left="0" w:firstLine="0"/>
              <w:rPr>
                <w:rFonts w:hint="eastAsia" w:ascii="仿宋" w:hAnsi="仿宋" w:eastAsia="仿宋" w:cs="仿宋"/>
                <w:sz w:val="24"/>
                <w:szCs w:val="24"/>
                <w:highlight w:val="none"/>
              </w:rPr>
            </w:pPr>
          </w:p>
        </w:tc>
        <w:tc>
          <w:tcPr>
            <w:tcW w:w="419" w:type="dxa"/>
            <w:noWrap w:val="0"/>
            <w:vAlign w:val="center"/>
          </w:tcPr>
          <w:p w14:paraId="42BC0C2B">
            <w:pPr>
              <w:widowControl/>
              <w:autoSpaceDE/>
              <w:autoSpaceDN/>
              <w:spacing w:before="0" w:after="0" w:line="288" w:lineRule="auto"/>
              <w:ind w:left="0" w:firstLine="0"/>
              <w:rPr>
                <w:rFonts w:hint="eastAsia" w:ascii="仿宋" w:hAnsi="仿宋" w:eastAsia="仿宋" w:cs="仿宋"/>
                <w:sz w:val="24"/>
                <w:szCs w:val="24"/>
                <w:highlight w:val="none"/>
              </w:rPr>
            </w:pPr>
          </w:p>
        </w:tc>
        <w:tc>
          <w:tcPr>
            <w:tcW w:w="712" w:type="dxa"/>
            <w:noWrap w:val="0"/>
            <w:vAlign w:val="center"/>
          </w:tcPr>
          <w:p w14:paraId="4BFD80E8">
            <w:pPr>
              <w:widowControl/>
              <w:autoSpaceDE/>
              <w:autoSpaceDN/>
              <w:spacing w:before="0" w:after="0" w:line="288" w:lineRule="auto"/>
              <w:ind w:left="0" w:firstLine="0"/>
              <w:rPr>
                <w:rFonts w:hint="eastAsia" w:ascii="仿宋" w:hAnsi="仿宋" w:eastAsia="仿宋" w:cs="仿宋"/>
                <w:sz w:val="24"/>
                <w:szCs w:val="24"/>
                <w:highlight w:val="none"/>
              </w:rPr>
            </w:pPr>
          </w:p>
        </w:tc>
        <w:tc>
          <w:tcPr>
            <w:tcW w:w="1037" w:type="dxa"/>
            <w:noWrap w:val="0"/>
            <w:vAlign w:val="center"/>
          </w:tcPr>
          <w:p w14:paraId="609A2FB5">
            <w:pPr>
              <w:widowControl/>
              <w:autoSpaceDE/>
              <w:autoSpaceDN/>
              <w:spacing w:before="0" w:after="0" w:line="288" w:lineRule="auto"/>
              <w:ind w:left="0" w:firstLine="0"/>
              <w:rPr>
                <w:rFonts w:hint="eastAsia" w:ascii="仿宋" w:hAnsi="仿宋" w:eastAsia="仿宋" w:cs="仿宋"/>
                <w:sz w:val="24"/>
                <w:szCs w:val="24"/>
                <w:highlight w:val="none"/>
              </w:rPr>
            </w:pPr>
          </w:p>
        </w:tc>
      </w:tr>
      <w:tr w14:paraId="1CC75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0" w:type="dxa"/>
            <w:noWrap w:val="0"/>
            <w:vAlign w:val="center"/>
          </w:tcPr>
          <w:p w14:paraId="16D54C23">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rPr>
              <w:t>9</w:t>
            </w:r>
          </w:p>
        </w:tc>
        <w:tc>
          <w:tcPr>
            <w:tcW w:w="6618" w:type="dxa"/>
            <w:noWrap w:val="0"/>
            <w:vAlign w:val="center"/>
          </w:tcPr>
          <w:p w14:paraId="5E06E607">
            <w:pPr>
              <w:keepNext w:val="0"/>
              <w:keepLines w:val="0"/>
              <w:widowControl/>
              <w:suppressLineNumbers w:val="0"/>
              <w:autoSpaceDE/>
              <w:autoSpaceDN/>
              <w:spacing w:before="0" w:after="0" w:line="240" w:lineRule="auto"/>
              <w:ind w:left="0" w:leftChars="0" w:firstLine="0" w:firstLineChars="0"/>
              <w:jc w:val="left"/>
              <w:textAlignment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rPr>
              <w:t>招募</w:t>
            </w:r>
            <w:r>
              <w:rPr>
                <w:rFonts w:hint="eastAsia" w:ascii="仿宋" w:hAnsi="仿宋" w:eastAsia="仿宋" w:cs="仿宋"/>
                <w:sz w:val="24"/>
                <w:szCs w:val="24"/>
                <w:highlight w:val="none"/>
                <w:lang w:eastAsia="zh-CN"/>
              </w:rPr>
              <w:t>研究参与者</w:t>
            </w:r>
            <w:r>
              <w:rPr>
                <w:rFonts w:hint="eastAsia" w:ascii="仿宋" w:hAnsi="仿宋" w:eastAsia="仿宋" w:cs="仿宋"/>
                <w:sz w:val="24"/>
                <w:szCs w:val="24"/>
                <w:highlight w:val="none"/>
              </w:rPr>
              <w:t>和向其宣传的程序性文件（如</w:t>
            </w:r>
            <w:r>
              <w:rPr>
                <w:rFonts w:hint="eastAsia" w:ascii="仿宋" w:hAnsi="仿宋" w:eastAsia="仿宋" w:cs="仿宋"/>
                <w:sz w:val="24"/>
                <w:szCs w:val="24"/>
                <w:highlight w:val="none"/>
                <w:lang w:val="en-US" w:eastAsia="zh-CN"/>
              </w:rPr>
              <w:t>有</w:t>
            </w:r>
            <w:r>
              <w:rPr>
                <w:rFonts w:hint="eastAsia" w:ascii="仿宋" w:hAnsi="仿宋" w:eastAsia="仿宋" w:cs="仿宋"/>
                <w:sz w:val="24"/>
                <w:szCs w:val="24"/>
                <w:highlight w:val="none"/>
              </w:rPr>
              <w:t>）</w:t>
            </w:r>
          </w:p>
        </w:tc>
        <w:tc>
          <w:tcPr>
            <w:tcW w:w="443" w:type="dxa"/>
            <w:noWrap w:val="0"/>
            <w:vAlign w:val="center"/>
          </w:tcPr>
          <w:p w14:paraId="2FB81915">
            <w:pPr>
              <w:widowControl/>
              <w:autoSpaceDE/>
              <w:autoSpaceDN/>
              <w:spacing w:before="0" w:after="0" w:line="288" w:lineRule="auto"/>
              <w:ind w:left="0" w:firstLine="0"/>
              <w:rPr>
                <w:rFonts w:hint="eastAsia" w:ascii="仿宋" w:hAnsi="仿宋" w:eastAsia="仿宋" w:cs="仿宋"/>
                <w:sz w:val="24"/>
                <w:szCs w:val="24"/>
                <w:highlight w:val="none"/>
              </w:rPr>
            </w:pPr>
          </w:p>
        </w:tc>
        <w:tc>
          <w:tcPr>
            <w:tcW w:w="419" w:type="dxa"/>
            <w:noWrap w:val="0"/>
            <w:vAlign w:val="center"/>
          </w:tcPr>
          <w:p w14:paraId="363E3066">
            <w:pPr>
              <w:widowControl/>
              <w:autoSpaceDE/>
              <w:autoSpaceDN/>
              <w:spacing w:before="0" w:after="0" w:line="288" w:lineRule="auto"/>
              <w:ind w:left="0" w:firstLine="0"/>
              <w:rPr>
                <w:rFonts w:hint="eastAsia" w:ascii="仿宋" w:hAnsi="仿宋" w:eastAsia="仿宋" w:cs="仿宋"/>
                <w:sz w:val="24"/>
                <w:szCs w:val="24"/>
                <w:highlight w:val="none"/>
              </w:rPr>
            </w:pPr>
          </w:p>
        </w:tc>
        <w:tc>
          <w:tcPr>
            <w:tcW w:w="712" w:type="dxa"/>
            <w:noWrap w:val="0"/>
            <w:vAlign w:val="center"/>
          </w:tcPr>
          <w:p w14:paraId="07A954F6">
            <w:pPr>
              <w:widowControl/>
              <w:autoSpaceDE/>
              <w:autoSpaceDN/>
              <w:spacing w:before="0" w:after="0" w:line="288" w:lineRule="auto"/>
              <w:ind w:left="0" w:firstLine="0"/>
              <w:rPr>
                <w:rFonts w:hint="eastAsia" w:ascii="仿宋" w:hAnsi="仿宋" w:eastAsia="仿宋" w:cs="仿宋"/>
                <w:sz w:val="24"/>
                <w:szCs w:val="24"/>
                <w:highlight w:val="none"/>
              </w:rPr>
            </w:pPr>
          </w:p>
        </w:tc>
        <w:tc>
          <w:tcPr>
            <w:tcW w:w="1037" w:type="dxa"/>
            <w:noWrap w:val="0"/>
            <w:vAlign w:val="center"/>
          </w:tcPr>
          <w:p w14:paraId="0376C2C5">
            <w:pPr>
              <w:widowControl/>
              <w:autoSpaceDE/>
              <w:autoSpaceDN/>
              <w:spacing w:before="0" w:after="0" w:line="288" w:lineRule="auto"/>
              <w:ind w:left="0" w:firstLine="0"/>
              <w:rPr>
                <w:rFonts w:hint="eastAsia" w:ascii="仿宋" w:hAnsi="仿宋" w:eastAsia="仿宋" w:cs="仿宋"/>
                <w:sz w:val="24"/>
                <w:szCs w:val="24"/>
                <w:highlight w:val="none"/>
              </w:rPr>
            </w:pPr>
          </w:p>
        </w:tc>
      </w:tr>
      <w:tr w14:paraId="445BF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0" w:type="dxa"/>
            <w:noWrap w:val="0"/>
            <w:vAlign w:val="center"/>
          </w:tcPr>
          <w:p w14:paraId="3F909620">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10</w:t>
            </w:r>
          </w:p>
        </w:tc>
        <w:tc>
          <w:tcPr>
            <w:tcW w:w="6618" w:type="dxa"/>
            <w:noWrap w:val="0"/>
            <w:vAlign w:val="center"/>
          </w:tcPr>
          <w:p w14:paraId="607CE102">
            <w:pPr>
              <w:keepNext w:val="0"/>
              <w:keepLines w:val="0"/>
              <w:widowControl/>
              <w:suppressLineNumbers w:val="0"/>
              <w:autoSpaceDE/>
              <w:autoSpaceDN/>
              <w:spacing w:before="0" w:after="0" w:line="240" w:lineRule="auto"/>
              <w:ind w:left="0" w:leftChars="0" w:firstLine="0" w:firstLineChars="0"/>
              <w:jc w:val="left"/>
              <w:textAlignment w:val="center"/>
              <w:rPr>
                <w:rFonts w:hint="eastAsia" w:ascii="仿宋" w:hAnsi="仿宋" w:eastAsia="仿宋" w:cs="仿宋"/>
                <w:sz w:val="24"/>
                <w:szCs w:val="24"/>
                <w:highlight w:val="none"/>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动物试验报告</w:t>
            </w:r>
          </w:p>
        </w:tc>
        <w:tc>
          <w:tcPr>
            <w:tcW w:w="443" w:type="dxa"/>
            <w:noWrap w:val="0"/>
            <w:vAlign w:val="center"/>
          </w:tcPr>
          <w:p w14:paraId="1570BD79">
            <w:pPr>
              <w:widowControl/>
              <w:autoSpaceDE/>
              <w:autoSpaceDN/>
              <w:spacing w:before="0" w:after="0" w:line="288" w:lineRule="auto"/>
              <w:ind w:left="0" w:firstLine="0"/>
              <w:rPr>
                <w:rFonts w:hint="eastAsia" w:ascii="仿宋" w:hAnsi="仿宋" w:eastAsia="仿宋" w:cs="仿宋"/>
                <w:sz w:val="24"/>
                <w:szCs w:val="24"/>
                <w:highlight w:val="none"/>
              </w:rPr>
            </w:pPr>
          </w:p>
        </w:tc>
        <w:tc>
          <w:tcPr>
            <w:tcW w:w="419" w:type="dxa"/>
            <w:noWrap w:val="0"/>
            <w:vAlign w:val="center"/>
          </w:tcPr>
          <w:p w14:paraId="6F44DF9C">
            <w:pPr>
              <w:widowControl/>
              <w:autoSpaceDE/>
              <w:autoSpaceDN/>
              <w:spacing w:before="0" w:after="0" w:line="288" w:lineRule="auto"/>
              <w:ind w:left="0" w:firstLine="0"/>
              <w:rPr>
                <w:rFonts w:hint="eastAsia" w:ascii="仿宋" w:hAnsi="仿宋" w:eastAsia="仿宋" w:cs="仿宋"/>
                <w:sz w:val="24"/>
                <w:szCs w:val="24"/>
                <w:highlight w:val="none"/>
              </w:rPr>
            </w:pPr>
          </w:p>
        </w:tc>
        <w:tc>
          <w:tcPr>
            <w:tcW w:w="712" w:type="dxa"/>
            <w:noWrap w:val="0"/>
            <w:vAlign w:val="center"/>
          </w:tcPr>
          <w:p w14:paraId="24C7F34F">
            <w:pPr>
              <w:widowControl/>
              <w:autoSpaceDE/>
              <w:autoSpaceDN/>
              <w:spacing w:before="0" w:after="0" w:line="288" w:lineRule="auto"/>
              <w:ind w:left="0" w:firstLine="0"/>
              <w:rPr>
                <w:rFonts w:hint="eastAsia" w:ascii="仿宋" w:hAnsi="仿宋" w:eastAsia="仿宋" w:cs="仿宋"/>
                <w:sz w:val="24"/>
                <w:szCs w:val="24"/>
                <w:highlight w:val="none"/>
              </w:rPr>
            </w:pPr>
          </w:p>
        </w:tc>
        <w:tc>
          <w:tcPr>
            <w:tcW w:w="1037" w:type="dxa"/>
            <w:noWrap w:val="0"/>
            <w:vAlign w:val="center"/>
          </w:tcPr>
          <w:p w14:paraId="2F06B112">
            <w:pPr>
              <w:widowControl/>
              <w:autoSpaceDE/>
              <w:autoSpaceDN/>
              <w:spacing w:before="0" w:after="0" w:line="288" w:lineRule="auto"/>
              <w:ind w:left="0" w:firstLine="0"/>
              <w:rPr>
                <w:rFonts w:hint="eastAsia" w:ascii="仿宋" w:hAnsi="仿宋" w:eastAsia="仿宋" w:cs="仿宋"/>
                <w:sz w:val="24"/>
                <w:szCs w:val="24"/>
                <w:highlight w:val="none"/>
              </w:rPr>
            </w:pPr>
          </w:p>
        </w:tc>
      </w:tr>
      <w:tr w14:paraId="529A3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0" w:type="dxa"/>
            <w:noWrap w:val="0"/>
            <w:vAlign w:val="center"/>
          </w:tcPr>
          <w:p w14:paraId="7FDCA21F">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11</w:t>
            </w:r>
          </w:p>
        </w:tc>
        <w:tc>
          <w:tcPr>
            <w:tcW w:w="6618" w:type="dxa"/>
            <w:noWrap w:val="0"/>
            <w:vAlign w:val="center"/>
          </w:tcPr>
          <w:p w14:paraId="444E67E7">
            <w:pPr>
              <w:keepNext w:val="0"/>
              <w:keepLines w:val="0"/>
              <w:widowControl/>
              <w:suppressLineNumbers w:val="0"/>
              <w:autoSpaceDE/>
              <w:autoSpaceDN/>
              <w:spacing w:before="0" w:after="0" w:line="240" w:lineRule="auto"/>
              <w:ind w:left="0" w:leftChars="0" w:firstLine="0" w:firstLineChars="0"/>
              <w:jc w:val="left"/>
              <w:textAlignment w:val="center"/>
              <w:rPr>
                <w:rFonts w:hint="eastAsia" w:ascii="仿宋" w:hAnsi="仿宋" w:eastAsia="仿宋" w:cs="仿宋"/>
                <w:sz w:val="24"/>
                <w:szCs w:val="24"/>
                <w:highlight w:val="none"/>
                <w:lang w:val="en-US" w:eastAsia="zh-CN" w:bidi="ar-SA"/>
              </w:rPr>
            </w:pPr>
            <w:r>
              <w:rPr>
                <w:rFonts w:hint="eastAsia" w:ascii="仿宋" w:hAnsi="仿宋" w:eastAsia="仿宋" w:cs="仿宋"/>
                <w:i w:val="0"/>
                <w:iCs w:val="0"/>
                <w:vanish w:val="0"/>
                <w:color w:val="000000"/>
                <w:kern w:val="0"/>
                <w:sz w:val="24"/>
                <w:szCs w:val="24"/>
                <w:highlight w:val="none"/>
                <w:u w:val="none"/>
                <w:lang w:val="en-US" w:eastAsia="zh-CN" w:bidi="ar"/>
              </w:rPr>
              <w:t>研究者手册（注明版本号与日期）</w:t>
            </w:r>
          </w:p>
        </w:tc>
        <w:tc>
          <w:tcPr>
            <w:tcW w:w="443" w:type="dxa"/>
            <w:noWrap w:val="0"/>
            <w:vAlign w:val="center"/>
          </w:tcPr>
          <w:p w14:paraId="7FBEC1C8">
            <w:pPr>
              <w:widowControl/>
              <w:autoSpaceDE/>
              <w:autoSpaceDN/>
              <w:spacing w:before="0" w:after="0" w:line="288" w:lineRule="auto"/>
              <w:ind w:left="0" w:firstLine="0"/>
              <w:rPr>
                <w:rFonts w:hint="eastAsia" w:ascii="仿宋" w:hAnsi="仿宋" w:eastAsia="仿宋" w:cs="仿宋"/>
                <w:sz w:val="24"/>
                <w:szCs w:val="24"/>
                <w:highlight w:val="none"/>
              </w:rPr>
            </w:pPr>
          </w:p>
        </w:tc>
        <w:tc>
          <w:tcPr>
            <w:tcW w:w="419" w:type="dxa"/>
            <w:noWrap w:val="0"/>
            <w:vAlign w:val="center"/>
          </w:tcPr>
          <w:p w14:paraId="400409CD">
            <w:pPr>
              <w:widowControl/>
              <w:autoSpaceDE/>
              <w:autoSpaceDN/>
              <w:spacing w:before="0" w:after="0" w:line="288" w:lineRule="auto"/>
              <w:ind w:left="0" w:firstLine="0"/>
              <w:rPr>
                <w:rFonts w:hint="eastAsia" w:ascii="仿宋" w:hAnsi="仿宋" w:eastAsia="仿宋" w:cs="仿宋"/>
                <w:sz w:val="24"/>
                <w:szCs w:val="24"/>
                <w:highlight w:val="none"/>
              </w:rPr>
            </w:pPr>
          </w:p>
        </w:tc>
        <w:tc>
          <w:tcPr>
            <w:tcW w:w="712" w:type="dxa"/>
            <w:noWrap w:val="0"/>
            <w:vAlign w:val="center"/>
          </w:tcPr>
          <w:p w14:paraId="0AFE5C9B">
            <w:pPr>
              <w:widowControl/>
              <w:autoSpaceDE/>
              <w:autoSpaceDN/>
              <w:spacing w:before="0" w:after="0" w:line="288" w:lineRule="auto"/>
              <w:ind w:left="0" w:firstLine="0"/>
              <w:rPr>
                <w:rFonts w:hint="eastAsia" w:ascii="仿宋" w:hAnsi="仿宋" w:eastAsia="仿宋" w:cs="仿宋"/>
                <w:sz w:val="24"/>
                <w:szCs w:val="24"/>
                <w:highlight w:val="none"/>
              </w:rPr>
            </w:pPr>
          </w:p>
        </w:tc>
        <w:tc>
          <w:tcPr>
            <w:tcW w:w="1037" w:type="dxa"/>
            <w:noWrap w:val="0"/>
            <w:vAlign w:val="center"/>
          </w:tcPr>
          <w:p w14:paraId="0954D5A1">
            <w:pPr>
              <w:widowControl/>
              <w:autoSpaceDE/>
              <w:autoSpaceDN/>
              <w:spacing w:before="0" w:after="0" w:line="288" w:lineRule="auto"/>
              <w:ind w:left="0" w:firstLine="0"/>
              <w:rPr>
                <w:rFonts w:hint="eastAsia" w:ascii="仿宋" w:hAnsi="仿宋" w:eastAsia="仿宋" w:cs="仿宋"/>
                <w:sz w:val="24"/>
                <w:szCs w:val="24"/>
                <w:highlight w:val="none"/>
              </w:rPr>
            </w:pPr>
          </w:p>
        </w:tc>
      </w:tr>
      <w:tr w14:paraId="5513B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0" w:type="dxa"/>
            <w:noWrap w:val="0"/>
            <w:vAlign w:val="center"/>
          </w:tcPr>
          <w:p w14:paraId="1141C936">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12</w:t>
            </w:r>
          </w:p>
        </w:tc>
        <w:tc>
          <w:tcPr>
            <w:tcW w:w="6618" w:type="dxa"/>
            <w:noWrap w:val="0"/>
            <w:vAlign w:val="center"/>
          </w:tcPr>
          <w:p w14:paraId="37F35AB8">
            <w:pPr>
              <w:keepNext w:val="0"/>
              <w:keepLines w:val="0"/>
              <w:widowControl/>
              <w:suppressLineNumbers w:val="0"/>
              <w:autoSpaceDE/>
              <w:autoSpaceDN/>
              <w:spacing w:before="0" w:after="0" w:line="240" w:lineRule="auto"/>
              <w:ind w:left="0" w:leftChars="0" w:firstLine="0" w:firstLineChars="0"/>
              <w:jc w:val="left"/>
              <w:textAlignment w:val="center"/>
              <w:rPr>
                <w:rFonts w:hint="eastAsia" w:ascii="仿宋" w:hAnsi="仿宋" w:eastAsia="仿宋" w:cs="仿宋"/>
                <w:sz w:val="24"/>
                <w:szCs w:val="24"/>
                <w:highlight w:val="none"/>
                <w:lang w:val="en-US" w:eastAsia="zh-CN" w:bidi="ar-SA"/>
              </w:rPr>
            </w:pPr>
            <w:r>
              <w:rPr>
                <w:rFonts w:hint="eastAsia" w:ascii="仿宋" w:hAnsi="仿宋" w:eastAsia="仿宋" w:cs="仿宋"/>
                <w:i w:val="0"/>
                <w:iCs w:val="0"/>
                <w:vanish w:val="0"/>
                <w:color w:val="000000"/>
                <w:kern w:val="0"/>
                <w:sz w:val="24"/>
                <w:szCs w:val="24"/>
                <w:highlight w:val="none"/>
                <w:u w:val="none"/>
                <w:lang w:val="en-US" w:eastAsia="zh-CN" w:bidi="ar"/>
              </w:rPr>
              <w:t>病例报告表等其它相关资料（注明版本号与日期）</w:t>
            </w:r>
          </w:p>
        </w:tc>
        <w:tc>
          <w:tcPr>
            <w:tcW w:w="443" w:type="dxa"/>
            <w:noWrap w:val="0"/>
            <w:vAlign w:val="center"/>
          </w:tcPr>
          <w:p w14:paraId="73CBC8EB">
            <w:pPr>
              <w:widowControl/>
              <w:autoSpaceDE/>
              <w:autoSpaceDN/>
              <w:spacing w:before="0" w:after="0" w:line="288" w:lineRule="auto"/>
              <w:ind w:left="0" w:firstLine="0"/>
              <w:rPr>
                <w:rFonts w:hint="eastAsia" w:ascii="仿宋" w:hAnsi="仿宋" w:eastAsia="仿宋" w:cs="仿宋"/>
                <w:sz w:val="24"/>
                <w:szCs w:val="24"/>
                <w:highlight w:val="none"/>
              </w:rPr>
            </w:pPr>
          </w:p>
        </w:tc>
        <w:tc>
          <w:tcPr>
            <w:tcW w:w="419" w:type="dxa"/>
            <w:noWrap w:val="0"/>
            <w:vAlign w:val="center"/>
          </w:tcPr>
          <w:p w14:paraId="1E050E01">
            <w:pPr>
              <w:widowControl/>
              <w:autoSpaceDE/>
              <w:autoSpaceDN/>
              <w:spacing w:before="0" w:after="0" w:line="288" w:lineRule="auto"/>
              <w:ind w:left="0" w:firstLine="0"/>
              <w:rPr>
                <w:rFonts w:hint="eastAsia" w:ascii="仿宋" w:hAnsi="仿宋" w:eastAsia="仿宋" w:cs="仿宋"/>
                <w:sz w:val="24"/>
                <w:szCs w:val="24"/>
                <w:highlight w:val="none"/>
              </w:rPr>
            </w:pPr>
          </w:p>
        </w:tc>
        <w:tc>
          <w:tcPr>
            <w:tcW w:w="712" w:type="dxa"/>
            <w:noWrap w:val="0"/>
            <w:vAlign w:val="center"/>
          </w:tcPr>
          <w:p w14:paraId="70150585">
            <w:pPr>
              <w:widowControl/>
              <w:autoSpaceDE/>
              <w:autoSpaceDN/>
              <w:spacing w:before="0" w:after="0" w:line="288" w:lineRule="auto"/>
              <w:ind w:left="0" w:firstLine="0"/>
              <w:rPr>
                <w:rFonts w:hint="eastAsia" w:ascii="仿宋" w:hAnsi="仿宋" w:eastAsia="仿宋" w:cs="仿宋"/>
                <w:sz w:val="24"/>
                <w:szCs w:val="24"/>
                <w:highlight w:val="none"/>
              </w:rPr>
            </w:pPr>
          </w:p>
        </w:tc>
        <w:tc>
          <w:tcPr>
            <w:tcW w:w="1037" w:type="dxa"/>
            <w:noWrap w:val="0"/>
            <w:vAlign w:val="center"/>
          </w:tcPr>
          <w:p w14:paraId="01BE0995">
            <w:pPr>
              <w:widowControl/>
              <w:autoSpaceDE/>
              <w:autoSpaceDN/>
              <w:spacing w:before="0" w:after="0" w:line="288" w:lineRule="auto"/>
              <w:ind w:left="0" w:firstLine="0"/>
              <w:rPr>
                <w:rFonts w:hint="eastAsia" w:ascii="仿宋" w:hAnsi="仿宋" w:eastAsia="仿宋" w:cs="仿宋"/>
                <w:sz w:val="24"/>
                <w:szCs w:val="24"/>
                <w:highlight w:val="none"/>
              </w:rPr>
            </w:pPr>
          </w:p>
        </w:tc>
      </w:tr>
      <w:tr w14:paraId="3F1FC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exact"/>
          <w:jc w:val="center"/>
        </w:trPr>
        <w:tc>
          <w:tcPr>
            <w:tcW w:w="810" w:type="dxa"/>
            <w:noWrap w:val="0"/>
            <w:vAlign w:val="center"/>
          </w:tcPr>
          <w:p w14:paraId="155B8D10">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13</w:t>
            </w:r>
          </w:p>
        </w:tc>
        <w:tc>
          <w:tcPr>
            <w:tcW w:w="6618" w:type="dxa"/>
            <w:noWrap w:val="0"/>
            <w:vAlign w:val="center"/>
          </w:tcPr>
          <w:p w14:paraId="102A2FD6">
            <w:pPr>
              <w:keepNext w:val="0"/>
              <w:keepLines w:val="0"/>
              <w:widowControl/>
              <w:suppressLineNumbers w:val="0"/>
              <w:autoSpaceDE/>
              <w:autoSpaceDN/>
              <w:spacing w:before="0" w:after="0" w:line="240" w:lineRule="auto"/>
              <w:ind w:left="0" w:leftChars="0" w:firstLine="0" w:firstLineChars="0"/>
              <w:jc w:val="left"/>
              <w:textAlignment w:val="center"/>
              <w:rPr>
                <w:rFonts w:hint="eastAsia" w:ascii="仿宋" w:hAnsi="仿宋" w:eastAsia="仿宋" w:cs="仿宋"/>
                <w:sz w:val="24"/>
                <w:szCs w:val="24"/>
                <w:highlight w:val="none"/>
                <w:lang w:val="en-US" w:eastAsia="zh-CN" w:bidi="ar-SA"/>
              </w:rPr>
            </w:pPr>
            <w:r>
              <w:rPr>
                <w:rFonts w:hint="eastAsia" w:ascii="仿宋" w:hAnsi="仿宋" w:eastAsia="仿宋" w:cs="仿宋"/>
                <w:i w:val="0"/>
                <w:iCs w:val="0"/>
                <w:vanish w:val="0"/>
                <w:color w:val="000000"/>
                <w:kern w:val="0"/>
                <w:sz w:val="24"/>
                <w:szCs w:val="24"/>
                <w:highlight w:val="none"/>
                <w:u w:val="none"/>
                <w:lang w:val="en-US" w:eastAsia="zh-CN" w:bidi="ar"/>
              </w:rPr>
              <w:t>申办方/CRO等研究所涉及相关机构的资质文件：营业执照、医疗器械生产许可证、申办方对各方的委托函等</w:t>
            </w:r>
          </w:p>
        </w:tc>
        <w:tc>
          <w:tcPr>
            <w:tcW w:w="443" w:type="dxa"/>
            <w:noWrap w:val="0"/>
            <w:vAlign w:val="center"/>
          </w:tcPr>
          <w:p w14:paraId="1A1EF556">
            <w:pPr>
              <w:widowControl/>
              <w:autoSpaceDE/>
              <w:autoSpaceDN/>
              <w:spacing w:before="0" w:after="0" w:line="288" w:lineRule="auto"/>
              <w:ind w:left="0" w:firstLine="0"/>
              <w:rPr>
                <w:rFonts w:hint="eastAsia" w:ascii="仿宋" w:hAnsi="仿宋" w:eastAsia="仿宋" w:cs="仿宋"/>
                <w:sz w:val="24"/>
                <w:szCs w:val="24"/>
                <w:highlight w:val="none"/>
              </w:rPr>
            </w:pPr>
          </w:p>
        </w:tc>
        <w:tc>
          <w:tcPr>
            <w:tcW w:w="419" w:type="dxa"/>
            <w:noWrap w:val="0"/>
            <w:vAlign w:val="center"/>
          </w:tcPr>
          <w:p w14:paraId="08FFD358">
            <w:pPr>
              <w:widowControl/>
              <w:autoSpaceDE/>
              <w:autoSpaceDN/>
              <w:spacing w:before="0" w:after="0" w:line="288" w:lineRule="auto"/>
              <w:ind w:left="0" w:firstLine="0"/>
              <w:rPr>
                <w:rFonts w:hint="eastAsia" w:ascii="仿宋" w:hAnsi="仿宋" w:eastAsia="仿宋" w:cs="仿宋"/>
                <w:sz w:val="24"/>
                <w:szCs w:val="24"/>
                <w:highlight w:val="none"/>
              </w:rPr>
            </w:pPr>
          </w:p>
        </w:tc>
        <w:tc>
          <w:tcPr>
            <w:tcW w:w="712" w:type="dxa"/>
            <w:noWrap w:val="0"/>
            <w:vAlign w:val="center"/>
          </w:tcPr>
          <w:p w14:paraId="57D36CA9">
            <w:pPr>
              <w:widowControl/>
              <w:autoSpaceDE/>
              <w:autoSpaceDN/>
              <w:spacing w:before="0" w:after="0" w:line="288" w:lineRule="auto"/>
              <w:ind w:left="0" w:firstLine="0"/>
              <w:rPr>
                <w:rFonts w:hint="eastAsia" w:ascii="仿宋" w:hAnsi="仿宋" w:eastAsia="仿宋" w:cs="仿宋"/>
                <w:sz w:val="24"/>
                <w:szCs w:val="24"/>
                <w:highlight w:val="none"/>
              </w:rPr>
            </w:pPr>
          </w:p>
        </w:tc>
        <w:tc>
          <w:tcPr>
            <w:tcW w:w="1037" w:type="dxa"/>
            <w:noWrap w:val="0"/>
            <w:vAlign w:val="center"/>
          </w:tcPr>
          <w:p w14:paraId="4A947F12">
            <w:pPr>
              <w:widowControl/>
              <w:autoSpaceDE/>
              <w:autoSpaceDN/>
              <w:spacing w:before="0" w:after="0" w:line="288" w:lineRule="auto"/>
              <w:ind w:left="0" w:firstLine="0"/>
              <w:rPr>
                <w:rFonts w:hint="eastAsia" w:ascii="仿宋" w:hAnsi="仿宋" w:eastAsia="仿宋" w:cs="仿宋"/>
                <w:sz w:val="24"/>
                <w:szCs w:val="24"/>
                <w:highlight w:val="none"/>
              </w:rPr>
            </w:pPr>
          </w:p>
        </w:tc>
      </w:tr>
      <w:tr w14:paraId="1665A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exact"/>
          <w:jc w:val="center"/>
        </w:trPr>
        <w:tc>
          <w:tcPr>
            <w:tcW w:w="810" w:type="dxa"/>
            <w:noWrap w:val="0"/>
            <w:vAlign w:val="center"/>
          </w:tcPr>
          <w:p w14:paraId="69289392">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14</w:t>
            </w:r>
          </w:p>
        </w:tc>
        <w:tc>
          <w:tcPr>
            <w:tcW w:w="6618" w:type="dxa"/>
            <w:noWrap w:val="0"/>
            <w:vAlign w:val="center"/>
          </w:tcPr>
          <w:p w14:paraId="0BB4DA39">
            <w:pPr>
              <w:keepNext w:val="0"/>
              <w:keepLines w:val="0"/>
              <w:widowControl/>
              <w:suppressLineNumbers w:val="0"/>
              <w:autoSpaceDE/>
              <w:autoSpaceDN/>
              <w:spacing w:before="0" w:after="0" w:line="240" w:lineRule="auto"/>
              <w:ind w:left="0" w:leftChars="0" w:firstLine="0" w:firstLineChars="0"/>
              <w:jc w:val="left"/>
              <w:textAlignment w:val="center"/>
              <w:rPr>
                <w:rFonts w:hint="eastAsia" w:ascii="仿宋" w:hAnsi="仿宋" w:eastAsia="仿宋" w:cs="仿宋"/>
                <w:sz w:val="24"/>
                <w:szCs w:val="24"/>
                <w:highlight w:val="none"/>
                <w:lang w:val="en-US" w:eastAsia="zh-CN" w:bidi="ar-SA"/>
              </w:rPr>
            </w:pPr>
            <w:r>
              <w:rPr>
                <w:rFonts w:hint="eastAsia" w:ascii="仿宋" w:hAnsi="仿宋" w:eastAsia="仿宋" w:cs="仿宋"/>
                <w:i w:val="0"/>
                <w:iCs w:val="0"/>
                <w:vanish w:val="0"/>
                <w:color w:val="000000"/>
                <w:kern w:val="0"/>
                <w:sz w:val="24"/>
                <w:szCs w:val="24"/>
                <w:highlight w:val="none"/>
                <w:u w:val="none"/>
                <w:lang w:val="en-US" w:eastAsia="zh-CN" w:bidi="ar"/>
              </w:rPr>
              <w:t>监查员资质文件：委派函、监查员简历、身份证复印件、GCP证书复印件</w:t>
            </w:r>
          </w:p>
        </w:tc>
        <w:tc>
          <w:tcPr>
            <w:tcW w:w="443" w:type="dxa"/>
            <w:noWrap w:val="0"/>
            <w:vAlign w:val="center"/>
          </w:tcPr>
          <w:p w14:paraId="34C7138E">
            <w:pPr>
              <w:widowControl/>
              <w:autoSpaceDE/>
              <w:autoSpaceDN/>
              <w:spacing w:before="0" w:after="0" w:line="288" w:lineRule="auto"/>
              <w:ind w:left="0" w:firstLine="0"/>
              <w:rPr>
                <w:rFonts w:hint="eastAsia" w:ascii="仿宋" w:hAnsi="仿宋" w:eastAsia="仿宋" w:cs="仿宋"/>
                <w:sz w:val="24"/>
                <w:szCs w:val="24"/>
                <w:highlight w:val="none"/>
              </w:rPr>
            </w:pPr>
          </w:p>
        </w:tc>
        <w:tc>
          <w:tcPr>
            <w:tcW w:w="419" w:type="dxa"/>
            <w:noWrap w:val="0"/>
            <w:vAlign w:val="center"/>
          </w:tcPr>
          <w:p w14:paraId="2D12C9A2">
            <w:pPr>
              <w:widowControl/>
              <w:autoSpaceDE/>
              <w:autoSpaceDN/>
              <w:spacing w:before="0" w:after="0" w:line="288" w:lineRule="auto"/>
              <w:ind w:left="0" w:firstLine="0"/>
              <w:rPr>
                <w:rFonts w:hint="eastAsia" w:ascii="仿宋" w:hAnsi="仿宋" w:eastAsia="仿宋" w:cs="仿宋"/>
                <w:sz w:val="24"/>
                <w:szCs w:val="24"/>
                <w:highlight w:val="none"/>
              </w:rPr>
            </w:pPr>
          </w:p>
        </w:tc>
        <w:tc>
          <w:tcPr>
            <w:tcW w:w="712" w:type="dxa"/>
            <w:noWrap w:val="0"/>
            <w:vAlign w:val="center"/>
          </w:tcPr>
          <w:p w14:paraId="6ED0F84A">
            <w:pPr>
              <w:widowControl/>
              <w:autoSpaceDE/>
              <w:autoSpaceDN/>
              <w:spacing w:before="0" w:after="0" w:line="288" w:lineRule="auto"/>
              <w:ind w:left="0" w:firstLine="0"/>
              <w:rPr>
                <w:rFonts w:hint="eastAsia" w:ascii="仿宋" w:hAnsi="仿宋" w:eastAsia="仿宋" w:cs="仿宋"/>
                <w:sz w:val="24"/>
                <w:szCs w:val="24"/>
                <w:highlight w:val="none"/>
              </w:rPr>
            </w:pPr>
          </w:p>
        </w:tc>
        <w:tc>
          <w:tcPr>
            <w:tcW w:w="1037" w:type="dxa"/>
            <w:noWrap w:val="0"/>
            <w:vAlign w:val="center"/>
          </w:tcPr>
          <w:p w14:paraId="4CE90E5B">
            <w:pPr>
              <w:widowControl/>
              <w:autoSpaceDE/>
              <w:autoSpaceDN/>
              <w:spacing w:before="0" w:after="0" w:line="288" w:lineRule="auto"/>
              <w:ind w:left="0" w:firstLine="0"/>
              <w:rPr>
                <w:rFonts w:hint="eastAsia" w:ascii="仿宋" w:hAnsi="仿宋" w:eastAsia="仿宋" w:cs="仿宋"/>
                <w:sz w:val="24"/>
                <w:szCs w:val="24"/>
                <w:highlight w:val="none"/>
              </w:rPr>
            </w:pPr>
          </w:p>
        </w:tc>
      </w:tr>
      <w:tr w14:paraId="5657C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exact"/>
          <w:jc w:val="center"/>
        </w:trPr>
        <w:tc>
          <w:tcPr>
            <w:tcW w:w="810" w:type="dxa"/>
            <w:noWrap w:val="0"/>
            <w:vAlign w:val="center"/>
          </w:tcPr>
          <w:p w14:paraId="445FCA3D">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15</w:t>
            </w:r>
          </w:p>
        </w:tc>
        <w:tc>
          <w:tcPr>
            <w:tcW w:w="6618" w:type="dxa"/>
            <w:noWrap w:val="0"/>
            <w:vAlign w:val="center"/>
          </w:tcPr>
          <w:p w14:paraId="444BD206">
            <w:pPr>
              <w:keepNext w:val="0"/>
              <w:keepLines w:val="0"/>
              <w:widowControl/>
              <w:suppressLineNumbers w:val="0"/>
              <w:autoSpaceDE/>
              <w:autoSpaceDN/>
              <w:spacing w:before="0" w:after="0" w:line="240" w:lineRule="auto"/>
              <w:ind w:left="0" w:firstLine="0"/>
              <w:jc w:val="left"/>
              <w:textAlignment w:val="center"/>
              <w:rPr>
                <w:rFonts w:hint="eastAsia" w:ascii="仿宋" w:hAnsi="仿宋" w:eastAsia="仿宋" w:cs="仿宋"/>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申办方/</w:t>
            </w:r>
            <w:r>
              <w:rPr>
                <w:rFonts w:hint="eastAsia" w:ascii="仿宋" w:hAnsi="仿宋" w:eastAsia="仿宋" w:cs="仿宋"/>
                <w:i w:val="0"/>
                <w:iCs w:val="0"/>
                <w:vanish w:val="0"/>
                <w:color w:val="000000"/>
                <w:kern w:val="0"/>
                <w:sz w:val="24"/>
                <w:szCs w:val="24"/>
                <w:highlight w:val="none"/>
                <w:u w:val="none"/>
                <w:lang w:val="en-US" w:eastAsia="zh-CN" w:bidi="ar"/>
              </w:rPr>
              <w:t>CRO</w:t>
            </w:r>
            <w:r>
              <w:rPr>
                <w:rFonts w:hint="eastAsia" w:ascii="仿宋" w:hAnsi="仿宋" w:eastAsia="仿宋" w:cs="仿宋"/>
                <w:i w:val="0"/>
                <w:iCs w:val="0"/>
                <w:color w:val="000000"/>
                <w:kern w:val="0"/>
                <w:sz w:val="24"/>
                <w:szCs w:val="24"/>
                <w:highlight w:val="none"/>
                <w:u w:val="none"/>
                <w:lang w:val="en-US" w:eastAsia="zh-CN" w:bidi="ar"/>
              </w:rPr>
              <w:t>研究材料诚信承诺书</w:t>
            </w:r>
          </w:p>
        </w:tc>
        <w:tc>
          <w:tcPr>
            <w:tcW w:w="443" w:type="dxa"/>
            <w:noWrap w:val="0"/>
            <w:vAlign w:val="center"/>
          </w:tcPr>
          <w:p w14:paraId="502EDCBE">
            <w:pPr>
              <w:widowControl/>
              <w:autoSpaceDE/>
              <w:autoSpaceDN/>
              <w:spacing w:before="0" w:after="0" w:line="288" w:lineRule="auto"/>
              <w:ind w:left="0" w:firstLine="0"/>
              <w:rPr>
                <w:rFonts w:hint="eastAsia" w:ascii="仿宋" w:hAnsi="仿宋" w:eastAsia="仿宋" w:cs="仿宋"/>
                <w:sz w:val="24"/>
                <w:szCs w:val="24"/>
                <w:highlight w:val="none"/>
              </w:rPr>
            </w:pPr>
          </w:p>
        </w:tc>
        <w:tc>
          <w:tcPr>
            <w:tcW w:w="419" w:type="dxa"/>
            <w:noWrap w:val="0"/>
            <w:vAlign w:val="center"/>
          </w:tcPr>
          <w:p w14:paraId="3F976E2C">
            <w:pPr>
              <w:widowControl/>
              <w:autoSpaceDE/>
              <w:autoSpaceDN/>
              <w:spacing w:before="0" w:after="0" w:line="288" w:lineRule="auto"/>
              <w:ind w:left="0" w:firstLine="0"/>
              <w:rPr>
                <w:rFonts w:hint="eastAsia" w:ascii="仿宋" w:hAnsi="仿宋" w:eastAsia="仿宋" w:cs="仿宋"/>
                <w:sz w:val="24"/>
                <w:szCs w:val="24"/>
                <w:highlight w:val="none"/>
              </w:rPr>
            </w:pPr>
          </w:p>
        </w:tc>
        <w:tc>
          <w:tcPr>
            <w:tcW w:w="712" w:type="dxa"/>
            <w:noWrap w:val="0"/>
            <w:vAlign w:val="center"/>
          </w:tcPr>
          <w:p w14:paraId="034D22F1">
            <w:pPr>
              <w:widowControl/>
              <w:autoSpaceDE/>
              <w:autoSpaceDN/>
              <w:spacing w:before="0" w:after="0" w:line="288" w:lineRule="auto"/>
              <w:ind w:left="0" w:firstLine="0"/>
              <w:rPr>
                <w:rFonts w:hint="eastAsia" w:ascii="仿宋" w:hAnsi="仿宋" w:eastAsia="仿宋" w:cs="仿宋"/>
                <w:sz w:val="24"/>
                <w:szCs w:val="24"/>
                <w:highlight w:val="none"/>
              </w:rPr>
            </w:pPr>
          </w:p>
        </w:tc>
        <w:tc>
          <w:tcPr>
            <w:tcW w:w="1037" w:type="dxa"/>
            <w:noWrap w:val="0"/>
            <w:vAlign w:val="center"/>
          </w:tcPr>
          <w:p w14:paraId="164A188F">
            <w:pPr>
              <w:widowControl/>
              <w:autoSpaceDE/>
              <w:autoSpaceDN/>
              <w:spacing w:before="0" w:after="0" w:line="288" w:lineRule="auto"/>
              <w:ind w:left="0" w:firstLine="0"/>
              <w:rPr>
                <w:rFonts w:hint="eastAsia" w:ascii="仿宋" w:hAnsi="仿宋" w:eastAsia="仿宋" w:cs="仿宋"/>
                <w:sz w:val="24"/>
                <w:szCs w:val="24"/>
                <w:highlight w:val="none"/>
              </w:rPr>
            </w:pPr>
          </w:p>
        </w:tc>
      </w:tr>
      <w:tr w14:paraId="68C14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0" w:type="dxa"/>
            <w:noWrap w:val="0"/>
            <w:vAlign w:val="center"/>
          </w:tcPr>
          <w:p w14:paraId="22CBB51E">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16</w:t>
            </w:r>
          </w:p>
        </w:tc>
        <w:tc>
          <w:tcPr>
            <w:tcW w:w="6618" w:type="dxa"/>
            <w:noWrap w:val="0"/>
            <w:vAlign w:val="center"/>
          </w:tcPr>
          <w:p w14:paraId="28BED567">
            <w:pPr>
              <w:keepNext w:val="0"/>
              <w:keepLines w:val="0"/>
              <w:widowControl/>
              <w:suppressLineNumbers w:val="0"/>
              <w:autoSpaceDE/>
              <w:autoSpaceDN/>
              <w:spacing w:before="0" w:after="0" w:line="240" w:lineRule="auto"/>
              <w:ind w:left="0" w:firstLine="0"/>
              <w:jc w:val="left"/>
              <w:textAlignment w:val="center"/>
              <w:rPr>
                <w:rFonts w:hint="eastAsia" w:ascii="仿宋" w:hAnsi="仿宋" w:eastAsia="仿宋" w:cs="仿宋"/>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适用的技术要求/注册产品标准/相应的国家、行业标准</w:t>
            </w:r>
          </w:p>
        </w:tc>
        <w:tc>
          <w:tcPr>
            <w:tcW w:w="443" w:type="dxa"/>
            <w:noWrap w:val="0"/>
            <w:vAlign w:val="top"/>
          </w:tcPr>
          <w:p w14:paraId="73CF2FEA">
            <w:pPr>
              <w:widowControl/>
              <w:autoSpaceDE/>
              <w:autoSpaceDN/>
              <w:spacing w:before="0" w:after="0" w:line="240" w:lineRule="auto"/>
              <w:ind w:left="0" w:firstLine="0"/>
              <w:rPr>
                <w:rFonts w:hint="eastAsia" w:ascii="仿宋" w:hAnsi="仿宋" w:eastAsia="仿宋" w:cs="仿宋"/>
                <w:sz w:val="24"/>
                <w:szCs w:val="24"/>
                <w:highlight w:val="none"/>
              </w:rPr>
            </w:pPr>
          </w:p>
        </w:tc>
        <w:tc>
          <w:tcPr>
            <w:tcW w:w="419" w:type="dxa"/>
            <w:noWrap w:val="0"/>
            <w:vAlign w:val="top"/>
          </w:tcPr>
          <w:p w14:paraId="674796DC">
            <w:pPr>
              <w:widowControl/>
              <w:autoSpaceDE/>
              <w:autoSpaceDN/>
              <w:spacing w:before="0" w:after="0" w:line="240" w:lineRule="auto"/>
              <w:ind w:left="0" w:firstLine="0"/>
              <w:rPr>
                <w:rFonts w:hint="eastAsia" w:ascii="仿宋" w:hAnsi="仿宋" w:eastAsia="仿宋" w:cs="仿宋"/>
                <w:sz w:val="24"/>
                <w:szCs w:val="24"/>
                <w:highlight w:val="none"/>
              </w:rPr>
            </w:pPr>
          </w:p>
        </w:tc>
        <w:tc>
          <w:tcPr>
            <w:tcW w:w="712" w:type="dxa"/>
            <w:noWrap w:val="0"/>
            <w:vAlign w:val="top"/>
          </w:tcPr>
          <w:p w14:paraId="7DB52C34">
            <w:pPr>
              <w:widowControl/>
              <w:autoSpaceDE/>
              <w:autoSpaceDN/>
              <w:spacing w:before="0" w:after="0" w:line="240" w:lineRule="auto"/>
              <w:ind w:left="0" w:firstLine="0"/>
              <w:rPr>
                <w:rFonts w:hint="eastAsia" w:ascii="仿宋" w:hAnsi="仿宋" w:eastAsia="仿宋" w:cs="仿宋"/>
                <w:sz w:val="24"/>
                <w:szCs w:val="24"/>
                <w:highlight w:val="none"/>
              </w:rPr>
            </w:pPr>
          </w:p>
        </w:tc>
        <w:tc>
          <w:tcPr>
            <w:tcW w:w="1037" w:type="dxa"/>
            <w:noWrap w:val="0"/>
            <w:vAlign w:val="top"/>
          </w:tcPr>
          <w:p w14:paraId="0A23ED31">
            <w:pPr>
              <w:widowControl/>
              <w:autoSpaceDE/>
              <w:autoSpaceDN/>
              <w:spacing w:before="0" w:after="0" w:line="240" w:lineRule="auto"/>
              <w:ind w:left="0" w:firstLine="0"/>
              <w:rPr>
                <w:rFonts w:hint="eastAsia" w:ascii="仿宋" w:hAnsi="仿宋" w:eastAsia="仿宋" w:cs="仿宋"/>
                <w:sz w:val="24"/>
                <w:szCs w:val="24"/>
                <w:highlight w:val="none"/>
              </w:rPr>
            </w:pPr>
          </w:p>
        </w:tc>
      </w:tr>
      <w:tr w14:paraId="5954B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0" w:type="dxa"/>
            <w:noWrap w:val="0"/>
            <w:vAlign w:val="center"/>
          </w:tcPr>
          <w:p w14:paraId="1D441BFC">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17</w:t>
            </w:r>
          </w:p>
        </w:tc>
        <w:tc>
          <w:tcPr>
            <w:tcW w:w="6618" w:type="dxa"/>
            <w:noWrap w:val="0"/>
            <w:vAlign w:val="center"/>
          </w:tcPr>
          <w:p w14:paraId="2D5769B8">
            <w:pPr>
              <w:keepNext w:val="0"/>
              <w:keepLines w:val="0"/>
              <w:widowControl/>
              <w:suppressLineNumbers w:val="0"/>
              <w:autoSpaceDE/>
              <w:autoSpaceDN/>
              <w:spacing w:before="0" w:after="0" w:line="240" w:lineRule="auto"/>
              <w:ind w:left="0" w:firstLine="0"/>
              <w:jc w:val="left"/>
              <w:textAlignment w:val="center"/>
              <w:rPr>
                <w:rFonts w:hint="eastAsia" w:ascii="仿宋" w:hAnsi="仿宋" w:eastAsia="仿宋" w:cs="仿宋"/>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产品注册检验报告</w:t>
            </w:r>
          </w:p>
        </w:tc>
        <w:tc>
          <w:tcPr>
            <w:tcW w:w="443" w:type="dxa"/>
            <w:noWrap w:val="0"/>
            <w:vAlign w:val="top"/>
          </w:tcPr>
          <w:p w14:paraId="696ED23A">
            <w:pPr>
              <w:widowControl/>
              <w:autoSpaceDE/>
              <w:autoSpaceDN/>
              <w:spacing w:before="0" w:after="0" w:line="240" w:lineRule="auto"/>
              <w:ind w:left="0" w:firstLine="0"/>
              <w:rPr>
                <w:rFonts w:hint="eastAsia" w:ascii="仿宋" w:hAnsi="仿宋" w:eastAsia="仿宋" w:cs="仿宋"/>
                <w:sz w:val="24"/>
                <w:szCs w:val="24"/>
                <w:highlight w:val="none"/>
              </w:rPr>
            </w:pPr>
          </w:p>
        </w:tc>
        <w:tc>
          <w:tcPr>
            <w:tcW w:w="419" w:type="dxa"/>
            <w:noWrap w:val="0"/>
            <w:vAlign w:val="top"/>
          </w:tcPr>
          <w:p w14:paraId="0BD229A4">
            <w:pPr>
              <w:widowControl/>
              <w:autoSpaceDE/>
              <w:autoSpaceDN/>
              <w:spacing w:before="0" w:after="0" w:line="240" w:lineRule="auto"/>
              <w:ind w:left="0" w:firstLine="0"/>
              <w:rPr>
                <w:rFonts w:hint="eastAsia" w:ascii="仿宋" w:hAnsi="仿宋" w:eastAsia="仿宋" w:cs="仿宋"/>
                <w:sz w:val="24"/>
                <w:szCs w:val="24"/>
                <w:highlight w:val="none"/>
              </w:rPr>
            </w:pPr>
          </w:p>
        </w:tc>
        <w:tc>
          <w:tcPr>
            <w:tcW w:w="712" w:type="dxa"/>
            <w:noWrap w:val="0"/>
            <w:vAlign w:val="top"/>
          </w:tcPr>
          <w:p w14:paraId="0772B4BC">
            <w:pPr>
              <w:widowControl/>
              <w:autoSpaceDE/>
              <w:autoSpaceDN/>
              <w:spacing w:before="0" w:after="0" w:line="240" w:lineRule="auto"/>
              <w:ind w:left="0" w:firstLine="0"/>
              <w:rPr>
                <w:rFonts w:hint="eastAsia" w:ascii="仿宋" w:hAnsi="仿宋" w:eastAsia="仿宋" w:cs="仿宋"/>
                <w:sz w:val="24"/>
                <w:szCs w:val="24"/>
                <w:highlight w:val="none"/>
              </w:rPr>
            </w:pPr>
          </w:p>
        </w:tc>
        <w:tc>
          <w:tcPr>
            <w:tcW w:w="1037" w:type="dxa"/>
            <w:noWrap w:val="0"/>
            <w:vAlign w:val="top"/>
          </w:tcPr>
          <w:p w14:paraId="16A2A55C">
            <w:pPr>
              <w:widowControl/>
              <w:autoSpaceDE/>
              <w:autoSpaceDN/>
              <w:spacing w:before="0" w:after="0" w:line="240" w:lineRule="auto"/>
              <w:ind w:left="0" w:firstLine="0"/>
              <w:rPr>
                <w:rFonts w:hint="eastAsia" w:ascii="仿宋" w:hAnsi="仿宋" w:eastAsia="仿宋" w:cs="仿宋"/>
                <w:sz w:val="24"/>
                <w:szCs w:val="24"/>
                <w:highlight w:val="none"/>
              </w:rPr>
            </w:pPr>
          </w:p>
        </w:tc>
      </w:tr>
      <w:tr w14:paraId="189DC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0" w:type="dxa"/>
            <w:noWrap w:val="0"/>
            <w:vAlign w:val="center"/>
          </w:tcPr>
          <w:p w14:paraId="25F1D1A6">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18</w:t>
            </w:r>
          </w:p>
        </w:tc>
        <w:tc>
          <w:tcPr>
            <w:tcW w:w="6618" w:type="dxa"/>
            <w:noWrap w:val="0"/>
            <w:vAlign w:val="center"/>
          </w:tcPr>
          <w:p w14:paraId="34087182">
            <w:pPr>
              <w:keepNext w:val="0"/>
              <w:keepLines w:val="0"/>
              <w:widowControl/>
              <w:suppressLineNumbers w:val="0"/>
              <w:autoSpaceDE/>
              <w:autoSpaceDN/>
              <w:spacing w:before="0" w:after="0" w:line="240" w:lineRule="auto"/>
              <w:ind w:left="0" w:firstLine="0"/>
              <w:jc w:val="left"/>
              <w:textAlignment w:val="center"/>
              <w:rPr>
                <w:rFonts w:hint="eastAsia" w:ascii="仿宋" w:hAnsi="仿宋" w:eastAsia="仿宋" w:cs="仿宋"/>
                <w:sz w:val="24"/>
                <w:szCs w:val="24"/>
                <w:highlight w:val="none"/>
              </w:rPr>
            </w:pPr>
            <w:r>
              <w:rPr>
                <w:rFonts w:hint="eastAsia" w:ascii="仿宋" w:hAnsi="仿宋" w:eastAsia="仿宋" w:cs="仿宋"/>
                <w:i w:val="0"/>
                <w:iCs w:val="0"/>
                <w:vanish w:val="0"/>
                <w:color w:val="000000"/>
                <w:kern w:val="0"/>
                <w:sz w:val="24"/>
                <w:szCs w:val="24"/>
                <w:highlight w:val="none"/>
                <w:u w:val="none"/>
                <w:lang w:val="en-US" w:eastAsia="zh-CN" w:bidi="ar"/>
              </w:rPr>
              <w:t>自检报告</w:t>
            </w:r>
          </w:p>
        </w:tc>
        <w:tc>
          <w:tcPr>
            <w:tcW w:w="443" w:type="dxa"/>
            <w:noWrap w:val="0"/>
            <w:vAlign w:val="top"/>
          </w:tcPr>
          <w:p w14:paraId="34D958A1">
            <w:pPr>
              <w:widowControl/>
              <w:autoSpaceDE/>
              <w:autoSpaceDN/>
              <w:spacing w:before="0" w:after="0" w:line="240" w:lineRule="auto"/>
              <w:ind w:left="0" w:firstLine="0"/>
              <w:rPr>
                <w:rFonts w:hint="eastAsia" w:ascii="仿宋" w:hAnsi="仿宋" w:eastAsia="仿宋" w:cs="仿宋"/>
                <w:sz w:val="24"/>
                <w:szCs w:val="24"/>
                <w:highlight w:val="none"/>
              </w:rPr>
            </w:pPr>
          </w:p>
        </w:tc>
        <w:tc>
          <w:tcPr>
            <w:tcW w:w="419" w:type="dxa"/>
            <w:noWrap w:val="0"/>
            <w:vAlign w:val="top"/>
          </w:tcPr>
          <w:p w14:paraId="64A5365E">
            <w:pPr>
              <w:widowControl/>
              <w:autoSpaceDE/>
              <w:autoSpaceDN/>
              <w:spacing w:before="0" w:after="0" w:line="240" w:lineRule="auto"/>
              <w:ind w:left="0" w:firstLine="0"/>
              <w:rPr>
                <w:rFonts w:hint="eastAsia" w:ascii="仿宋" w:hAnsi="仿宋" w:eastAsia="仿宋" w:cs="仿宋"/>
                <w:sz w:val="24"/>
                <w:szCs w:val="24"/>
                <w:highlight w:val="none"/>
              </w:rPr>
            </w:pPr>
          </w:p>
        </w:tc>
        <w:tc>
          <w:tcPr>
            <w:tcW w:w="712" w:type="dxa"/>
            <w:noWrap w:val="0"/>
            <w:vAlign w:val="top"/>
          </w:tcPr>
          <w:p w14:paraId="42A6DE67">
            <w:pPr>
              <w:widowControl/>
              <w:autoSpaceDE/>
              <w:autoSpaceDN/>
              <w:spacing w:before="0" w:after="0" w:line="240" w:lineRule="auto"/>
              <w:ind w:left="0" w:firstLine="0"/>
              <w:rPr>
                <w:rFonts w:hint="eastAsia" w:ascii="仿宋" w:hAnsi="仿宋" w:eastAsia="仿宋" w:cs="仿宋"/>
                <w:sz w:val="24"/>
                <w:szCs w:val="24"/>
                <w:highlight w:val="none"/>
              </w:rPr>
            </w:pPr>
          </w:p>
        </w:tc>
        <w:tc>
          <w:tcPr>
            <w:tcW w:w="1037" w:type="dxa"/>
            <w:noWrap w:val="0"/>
            <w:vAlign w:val="top"/>
          </w:tcPr>
          <w:p w14:paraId="21708A0C">
            <w:pPr>
              <w:widowControl/>
              <w:autoSpaceDE/>
              <w:autoSpaceDN/>
              <w:spacing w:before="0" w:after="0" w:line="240" w:lineRule="auto"/>
              <w:ind w:left="0" w:firstLine="0"/>
              <w:rPr>
                <w:rFonts w:hint="eastAsia" w:ascii="仿宋" w:hAnsi="仿宋" w:eastAsia="仿宋" w:cs="仿宋"/>
                <w:sz w:val="24"/>
                <w:szCs w:val="24"/>
                <w:highlight w:val="none"/>
              </w:rPr>
            </w:pPr>
          </w:p>
        </w:tc>
      </w:tr>
      <w:tr w14:paraId="6F451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exact"/>
          <w:jc w:val="center"/>
        </w:trPr>
        <w:tc>
          <w:tcPr>
            <w:tcW w:w="810" w:type="dxa"/>
            <w:noWrap w:val="0"/>
            <w:vAlign w:val="center"/>
          </w:tcPr>
          <w:p w14:paraId="1161232A">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19</w:t>
            </w:r>
          </w:p>
        </w:tc>
        <w:tc>
          <w:tcPr>
            <w:tcW w:w="6618" w:type="dxa"/>
            <w:noWrap w:val="0"/>
            <w:vAlign w:val="center"/>
          </w:tcPr>
          <w:p w14:paraId="69E75BEA">
            <w:pPr>
              <w:keepNext w:val="0"/>
              <w:keepLines w:val="0"/>
              <w:widowControl/>
              <w:suppressLineNumbers w:val="0"/>
              <w:autoSpaceDE/>
              <w:autoSpaceDN/>
              <w:spacing w:before="0" w:after="0" w:line="240" w:lineRule="auto"/>
              <w:ind w:left="0" w:firstLine="0"/>
              <w:jc w:val="left"/>
              <w:textAlignment w:val="center"/>
              <w:rPr>
                <w:rFonts w:hint="eastAsia" w:ascii="仿宋" w:hAnsi="仿宋" w:eastAsia="仿宋" w:cs="仿宋"/>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试验用医疗器械的研制符合适用的医疗器械质量管理体系相关要求的声明</w:t>
            </w:r>
          </w:p>
        </w:tc>
        <w:tc>
          <w:tcPr>
            <w:tcW w:w="443" w:type="dxa"/>
            <w:noWrap w:val="0"/>
            <w:vAlign w:val="top"/>
          </w:tcPr>
          <w:p w14:paraId="24D52FF5">
            <w:pPr>
              <w:widowControl/>
              <w:autoSpaceDE/>
              <w:autoSpaceDN/>
              <w:spacing w:before="0" w:after="0" w:line="240" w:lineRule="auto"/>
              <w:ind w:left="0" w:firstLine="0"/>
              <w:rPr>
                <w:rFonts w:hint="eastAsia" w:ascii="仿宋" w:hAnsi="仿宋" w:eastAsia="仿宋" w:cs="仿宋"/>
                <w:sz w:val="24"/>
                <w:szCs w:val="24"/>
                <w:highlight w:val="none"/>
              </w:rPr>
            </w:pPr>
          </w:p>
        </w:tc>
        <w:tc>
          <w:tcPr>
            <w:tcW w:w="419" w:type="dxa"/>
            <w:noWrap w:val="0"/>
            <w:vAlign w:val="top"/>
          </w:tcPr>
          <w:p w14:paraId="2A35FC38">
            <w:pPr>
              <w:widowControl/>
              <w:autoSpaceDE/>
              <w:autoSpaceDN/>
              <w:spacing w:before="0" w:after="0" w:line="240" w:lineRule="auto"/>
              <w:ind w:left="0" w:firstLine="0"/>
              <w:rPr>
                <w:rFonts w:hint="eastAsia" w:ascii="仿宋" w:hAnsi="仿宋" w:eastAsia="仿宋" w:cs="仿宋"/>
                <w:sz w:val="24"/>
                <w:szCs w:val="24"/>
                <w:highlight w:val="none"/>
              </w:rPr>
            </w:pPr>
          </w:p>
        </w:tc>
        <w:tc>
          <w:tcPr>
            <w:tcW w:w="712" w:type="dxa"/>
            <w:noWrap w:val="0"/>
            <w:vAlign w:val="top"/>
          </w:tcPr>
          <w:p w14:paraId="34117C96">
            <w:pPr>
              <w:widowControl/>
              <w:autoSpaceDE/>
              <w:autoSpaceDN/>
              <w:spacing w:before="0" w:after="0" w:line="240" w:lineRule="auto"/>
              <w:ind w:left="0" w:firstLine="0"/>
              <w:rPr>
                <w:rFonts w:hint="eastAsia" w:ascii="仿宋" w:hAnsi="仿宋" w:eastAsia="仿宋" w:cs="仿宋"/>
                <w:sz w:val="24"/>
                <w:szCs w:val="24"/>
                <w:highlight w:val="none"/>
              </w:rPr>
            </w:pPr>
          </w:p>
        </w:tc>
        <w:tc>
          <w:tcPr>
            <w:tcW w:w="1037" w:type="dxa"/>
            <w:noWrap w:val="0"/>
            <w:vAlign w:val="top"/>
          </w:tcPr>
          <w:p w14:paraId="2518DE50">
            <w:pPr>
              <w:widowControl/>
              <w:autoSpaceDE/>
              <w:autoSpaceDN/>
              <w:spacing w:before="0" w:after="0" w:line="240" w:lineRule="auto"/>
              <w:ind w:left="0" w:firstLine="0"/>
              <w:rPr>
                <w:rFonts w:hint="eastAsia" w:ascii="仿宋" w:hAnsi="仿宋" w:eastAsia="仿宋" w:cs="仿宋"/>
                <w:sz w:val="24"/>
                <w:szCs w:val="24"/>
                <w:highlight w:val="none"/>
              </w:rPr>
            </w:pPr>
          </w:p>
        </w:tc>
      </w:tr>
      <w:tr w14:paraId="146F0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0" w:type="dxa"/>
            <w:noWrap w:val="0"/>
            <w:vAlign w:val="center"/>
          </w:tcPr>
          <w:p w14:paraId="351727EA">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20</w:t>
            </w:r>
          </w:p>
        </w:tc>
        <w:tc>
          <w:tcPr>
            <w:tcW w:w="6618" w:type="dxa"/>
            <w:noWrap w:val="0"/>
            <w:vAlign w:val="center"/>
          </w:tcPr>
          <w:p w14:paraId="20858E66">
            <w:pPr>
              <w:keepNext w:val="0"/>
              <w:keepLines w:val="0"/>
              <w:widowControl/>
              <w:suppressLineNumbers w:val="0"/>
              <w:autoSpaceDE/>
              <w:autoSpaceDN/>
              <w:spacing w:before="0" w:after="0" w:line="240" w:lineRule="auto"/>
              <w:ind w:left="0" w:firstLine="0"/>
              <w:jc w:val="left"/>
              <w:textAlignment w:val="center"/>
              <w:rPr>
                <w:rFonts w:hint="eastAsia" w:ascii="仿宋" w:hAnsi="仿宋" w:eastAsia="仿宋" w:cs="仿宋"/>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试验用医器械包装、标签</w:t>
            </w:r>
          </w:p>
        </w:tc>
        <w:tc>
          <w:tcPr>
            <w:tcW w:w="443" w:type="dxa"/>
            <w:noWrap w:val="0"/>
            <w:vAlign w:val="top"/>
          </w:tcPr>
          <w:p w14:paraId="0680AA1C">
            <w:pPr>
              <w:widowControl/>
              <w:autoSpaceDE/>
              <w:autoSpaceDN/>
              <w:spacing w:before="0" w:after="0" w:line="240" w:lineRule="auto"/>
              <w:ind w:left="0" w:firstLine="0"/>
              <w:rPr>
                <w:rFonts w:hint="eastAsia" w:ascii="仿宋" w:hAnsi="仿宋" w:eastAsia="仿宋" w:cs="仿宋"/>
                <w:sz w:val="24"/>
                <w:szCs w:val="24"/>
                <w:highlight w:val="none"/>
              </w:rPr>
            </w:pPr>
          </w:p>
        </w:tc>
        <w:tc>
          <w:tcPr>
            <w:tcW w:w="419" w:type="dxa"/>
            <w:noWrap w:val="0"/>
            <w:vAlign w:val="top"/>
          </w:tcPr>
          <w:p w14:paraId="1A8E61C4">
            <w:pPr>
              <w:widowControl/>
              <w:autoSpaceDE/>
              <w:autoSpaceDN/>
              <w:spacing w:before="0" w:after="0" w:line="240" w:lineRule="auto"/>
              <w:ind w:left="0" w:firstLine="0"/>
              <w:rPr>
                <w:rFonts w:hint="eastAsia" w:ascii="仿宋" w:hAnsi="仿宋" w:eastAsia="仿宋" w:cs="仿宋"/>
                <w:sz w:val="24"/>
                <w:szCs w:val="24"/>
                <w:highlight w:val="none"/>
              </w:rPr>
            </w:pPr>
          </w:p>
        </w:tc>
        <w:tc>
          <w:tcPr>
            <w:tcW w:w="712" w:type="dxa"/>
            <w:noWrap w:val="0"/>
            <w:vAlign w:val="top"/>
          </w:tcPr>
          <w:p w14:paraId="533D8D47">
            <w:pPr>
              <w:widowControl/>
              <w:autoSpaceDE/>
              <w:autoSpaceDN/>
              <w:spacing w:before="0" w:after="0" w:line="240" w:lineRule="auto"/>
              <w:ind w:left="0" w:firstLine="0"/>
              <w:rPr>
                <w:rFonts w:hint="eastAsia" w:ascii="仿宋" w:hAnsi="仿宋" w:eastAsia="仿宋" w:cs="仿宋"/>
                <w:sz w:val="24"/>
                <w:szCs w:val="24"/>
                <w:highlight w:val="none"/>
              </w:rPr>
            </w:pPr>
          </w:p>
        </w:tc>
        <w:tc>
          <w:tcPr>
            <w:tcW w:w="1037" w:type="dxa"/>
            <w:noWrap w:val="0"/>
            <w:vAlign w:val="top"/>
          </w:tcPr>
          <w:p w14:paraId="2B63B733">
            <w:pPr>
              <w:widowControl/>
              <w:autoSpaceDE/>
              <w:autoSpaceDN/>
              <w:spacing w:before="0" w:after="0" w:line="240" w:lineRule="auto"/>
              <w:ind w:left="0" w:firstLine="0"/>
              <w:rPr>
                <w:rFonts w:hint="eastAsia" w:ascii="仿宋" w:hAnsi="仿宋" w:eastAsia="仿宋" w:cs="仿宋"/>
                <w:sz w:val="24"/>
                <w:szCs w:val="24"/>
                <w:highlight w:val="none"/>
              </w:rPr>
            </w:pPr>
          </w:p>
        </w:tc>
      </w:tr>
      <w:tr w14:paraId="6B9E3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0" w:type="dxa"/>
            <w:noWrap w:val="0"/>
            <w:vAlign w:val="center"/>
          </w:tcPr>
          <w:p w14:paraId="23A40BDC">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rPr>
              <w:t>21</w:t>
            </w:r>
          </w:p>
        </w:tc>
        <w:tc>
          <w:tcPr>
            <w:tcW w:w="6618" w:type="dxa"/>
            <w:noWrap w:val="0"/>
            <w:vAlign w:val="center"/>
          </w:tcPr>
          <w:p w14:paraId="1A2187AC">
            <w:pPr>
              <w:keepNext w:val="0"/>
              <w:keepLines w:val="0"/>
              <w:widowControl/>
              <w:suppressLineNumbers w:val="0"/>
              <w:autoSpaceDE/>
              <w:autoSpaceDN/>
              <w:spacing w:before="0" w:after="0" w:line="240" w:lineRule="auto"/>
              <w:ind w:left="0" w:firstLine="0"/>
              <w:jc w:val="left"/>
              <w:textAlignment w:val="center"/>
              <w:rPr>
                <w:rFonts w:hint="eastAsia" w:ascii="仿宋" w:hAnsi="仿宋" w:eastAsia="仿宋" w:cs="仿宋"/>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临床试验用器械说明书（</w:t>
            </w:r>
            <w:r>
              <w:rPr>
                <w:rFonts w:hint="eastAsia" w:ascii="仿宋" w:hAnsi="仿宋" w:eastAsia="仿宋" w:cs="仿宋"/>
                <w:spacing w:val="-2"/>
                <w:sz w:val="24"/>
                <w:szCs w:val="24"/>
                <w:lang w:val="en-US" w:eastAsia="zh-CN"/>
              </w:rPr>
              <w:t>若器械已上市，需提交</w:t>
            </w:r>
            <w:r>
              <w:rPr>
                <w:rFonts w:hint="eastAsia" w:ascii="仿宋" w:hAnsi="仿宋" w:eastAsia="仿宋" w:cs="仿宋"/>
                <w:i w:val="0"/>
                <w:iCs w:val="0"/>
                <w:color w:val="000000"/>
                <w:kern w:val="0"/>
                <w:sz w:val="24"/>
                <w:szCs w:val="24"/>
                <w:highlight w:val="none"/>
                <w:u w:val="none"/>
                <w:lang w:val="en-US" w:eastAsia="zh-CN" w:bidi="ar"/>
              </w:rPr>
              <w:t>）</w:t>
            </w:r>
          </w:p>
        </w:tc>
        <w:tc>
          <w:tcPr>
            <w:tcW w:w="443" w:type="dxa"/>
            <w:noWrap w:val="0"/>
            <w:vAlign w:val="top"/>
          </w:tcPr>
          <w:p w14:paraId="473F66D9">
            <w:pPr>
              <w:widowControl/>
              <w:autoSpaceDE/>
              <w:autoSpaceDN/>
              <w:spacing w:before="0" w:after="0" w:line="240" w:lineRule="auto"/>
              <w:ind w:left="0" w:firstLine="0"/>
              <w:rPr>
                <w:rFonts w:hint="eastAsia" w:ascii="仿宋" w:hAnsi="仿宋" w:eastAsia="仿宋" w:cs="仿宋"/>
                <w:sz w:val="24"/>
                <w:szCs w:val="24"/>
                <w:highlight w:val="none"/>
              </w:rPr>
            </w:pPr>
          </w:p>
        </w:tc>
        <w:tc>
          <w:tcPr>
            <w:tcW w:w="419" w:type="dxa"/>
            <w:noWrap w:val="0"/>
            <w:vAlign w:val="top"/>
          </w:tcPr>
          <w:p w14:paraId="0C8D03B3">
            <w:pPr>
              <w:widowControl/>
              <w:autoSpaceDE/>
              <w:autoSpaceDN/>
              <w:spacing w:before="0" w:after="0" w:line="240" w:lineRule="auto"/>
              <w:ind w:left="0" w:firstLine="0"/>
              <w:rPr>
                <w:rFonts w:hint="eastAsia" w:ascii="仿宋" w:hAnsi="仿宋" w:eastAsia="仿宋" w:cs="仿宋"/>
                <w:sz w:val="24"/>
                <w:szCs w:val="24"/>
                <w:highlight w:val="none"/>
              </w:rPr>
            </w:pPr>
          </w:p>
        </w:tc>
        <w:tc>
          <w:tcPr>
            <w:tcW w:w="712" w:type="dxa"/>
            <w:noWrap w:val="0"/>
            <w:vAlign w:val="top"/>
          </w:tcPr>
          <w:p w14:paraId="3FD02D30">
            <w:pPr>
              <w:widowControl/>
              <w:autoSpaceDE/>
              <w:autoSpaceDN/>
              <w:spacing w:before="0" w:after="0" w:line="240" w:lineRule="auto"/>
              <w:ind w:left="0" w:firstLine="0"/>
              <w:rPr>
                <w:rFonts w:hint="eastAsia" w:ascii="仿宋" w:hAnsi="仿宋" w:eastAsia="仿宋" w:cs="仿宋"/>
                <w:sz w:val="24"/>
                <w:szCs w:val="24"/>
                <w:highlight w:val="none"/>
              </w:rPr>
            </w:pPr>
          </w:p>
        </w:tc>
        <w:tc>
          <w:tcPr>
            <w:tcW w:w="1037" w:type="dxa"/>
            <w:noWrap w:val="0"/>
            <w:vAlign w:val="top"/>
          </w:tcPr>
          <w:p w14:paraId="2326B9DF">
            <w:pPr>
              <w:widowControl/>
              <w:autoSpaceDE/>
              <w:autoSpaceDN/>
              <w:spacing w:before="0" w:after="0" w:line="240" w:lineRule="auto"/>
              <w:ind w:left="0" w:firstLine="0"/>
              <w:rPr>
                <w:rFonts w:hint="eastAsia" w:ascii="仿宋" w:hAnsi="仿宋" w:eastAsia="仿宋" w:cs="仿宋"/>
                <w:sz w:val="24"/>
                <w:szCs w:val="24"/>
                <w:highlight w:val="none"/>
              </w:rPr>
            </w:pPr>
          </w:p>
        </w:tc>
      </w:tr>
      <w:tr w14:paraId="532A1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exact"/>
          <w:jc w:val="center"/>
        </w:trPr>
        <w:tc>
          <w:tcPr>
            <w:tcW w:w="810" w:type="dxa"/>
            <w:noWrap w:val="0"/>
            <w:vAlign w:val="center"/>
          </w:tcPr>
          <w:p w14:paraId="18671699">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22</w:t>
            </w:r>
          </w:p>
        </w:tc>
        <w:tc>
          <w:tcPr>
            <w:tcW w:w="6618" w:type="dxa"/>
            <w:noWrap w:val="0"/>
            <w:vAlign w:val="center"/>
          </w:tcPr>
          <w:p w14:paraId="686C65A5">
            <w:pPr>
              <w:keepNext w:val="0"/>
              <w:keepLines w:val="0"/>
              <w:widowControl/>
              <w:suppressLineNumbers w:val="0"/>
              <w:autoSpaceDE/>
              <w:autoSpaceDN/>
              <w:spacing w:before="0" w:after="0" w:line="240" w:lineRule="auto"/>
              <w:ind w:left="0" w:firstLine="0"/>
              <w:jc w:val="left"/>
              <w:textAlignment w:val="center"/>
              <w:rPr>
                <w:rFonts w:hint="eastAsia" w:ascii="仿宋" w:hAnsi="仿宋" w:eastAsia="仿宋" w:cs="仿宋"/>
                <w:sz w:val="24"/>
                <w:szCs w:val="24"/>
                <w:highlight w:val="none"/>
              </w:rPr>
            </w:pPr>
            <w:r>
              <w:rPr>
                <w:rFonts w:hint="eastAsia" w:ascii="仿宋" w:hAnsi="仿宋" w:eastAsia="仿宋" w:cs="仿宋"/>
                <w:i w:val="0"/>
                <w:iCs w:val="0"/>
                <w:vanish w:val="0"/>
                <w:color w:val="000000"/>
                <w:kern w:val="0"/>
                <w:sz w:val="24"/>
                <w:szCs w:val="24"/>
                <w:highlight w:val="none"/>
                <w:u w:val="none"/>
                <w:lang w:val="en-US" w:eastAsia="zh-CN" w:bidi="ar"/>
              </w:rPr>
              <w:t>保险证明</w:t>
            </w:r>
            <w:r>
              <w:rPr>
                <w:rFonts w:hint="eastAsia" w:ascii="仿宋" w:hAnsi="仿宋" w:eastAsia="仿宋" w:cs="仿宋"/>
                <w:spacing w:val="-2"/>
                <w:sz w:val="24"/>
              </w:rPr>
              <w:t>（证明文件不能提供的需要出</w:t>
            </w:r>
            <w:r>
              <w:rPr>
                <w:rFonts w:hint="eastAsia" w:ascii="仿宋" w:hAnsi="仿宋" w:eastAsia="仿宋" w:cs="仿宋"/>
                <w:spacing w:val="-2"/>
                <w:sz w:val="24"/>
                <w:lang w:val="en-US" w:eastAsia="zh-CN"/>
              </w:rPr>
              <w:t>保证书或</w:t>
            </w:r>
            <w:r>
              <w:rPr>
                <w:rFonts w:hint="eastAsia" w:ascii="仿宋" w:hAnsi="仿宋" w:eastAsia="仿宋" w:cs="仿宋"/>
                <w:spacing w:val="-2"/>
                <w:sz w:val="24"/>
              </w:rPr>
              <w:t>说明并盖有</w:t>
            </w:r>
            <w:r>
              <w:rPr>
                <w:rFonts w:hint="eastAsia" w:ascii="仿宋" w:hAnsi="仿宋" w:eastAsia="仿宋" w:cs="仿宋"/>
                <w:color w:val="auto"/>
                <w:spacing w:val="-2"/>
                <w:sz w:val="24"/>
              </w:rPr>
              <w:t>公章）</w:t>
            </w:r>
            <w:r>
              <w:rPr>
                <w:rFonts w:hint="eastAsia" w:ascii="仿宋" w:hAnsi="仿宋" w:eastAsia="仿宋" w:cs="仿宋"/>
                <w:i w:val="0"/>
                <w:iCs w:val="0"/>
                <w:vanish w:val="0"/>
                <w:color w:val="000000"/>
                <w:kern w:val="0"/>
                <w:sz w:val="24"/>
                <w:szCs w:val="24"/>
                <w:highlight w:val="none"/>
                <w:u w:val="none"/>
                <w:lang w:val="en-US" w:eastAsia="zh-CN" w:bidi="ar"/>
              </w:rPr>
              <w:t>，如为外文凭证，应提供中文翻译以及两个一致性说明，并加盖公司公章</w:t>
            </w:r>
          </w:p>
        </w:tc>
        <w:tc>
          <w:tcPr>
            <w:tcW w:w="443" w:type="dxa"/>
            <w:noWrap w:val="0"/>
            <w:vAlign w:val="top"/>
          </w:tcPr>
          <w:p w14:paraId="5DA6B436">
            <w:pPr>
              <w:widowControl/>
              <w:autoSpaceDE/>
              <w:autoSpaceDN/>
              <w:spacing w:before="0" w:after="0" w:line="240" w:lineRule="auto"/>
              <w:ind w:left="0" w:firstLine="0"/>
              <w:rPr>
                <w:rFonts w:hint="eastAsia" w:ascii="仿宋" w:hAnsi="仿宋" w:eastAsia="仿宋" w:cs="仿宋"/>
                <w:sz w:val="24"/>
                <w:szCs w:val="24"/>
                <w:highlight w:val="none"/>
              </w:rPr>
            </w:pPr>
          </w:p>
        </w:tc>
        <w:tc>
          <w:tcPr>
            <w:tcW w:w="419" w:type="dxa"/>
            <w:noWrap w:val="0"/>
            <w:vAlign w:val="top"/>
          </w:tcPr>
          <w:p w14:paraId="021BD9B6">
            <w:pPr>
              <w:widowControl/>
              <w:autoSpaceDE/>
              <w:autoSpaceDN/>
              <w:spacing w:before="0" w:after="0" w:line="240" w:lineRule="auto"/>
              <w:ind w:left="0" w:firstLine="0"/>
              <w:rPr>
                <w:rFonts w:hint="eastAsia" w:ascii="仿宋" w:hAnsi="仿宋" w:eastAsia="仿宋" w:cs="仿宋"/>
                <w:sz w:val="24"/>
                <w:szCs w:val="24"/>
                <w:highlight w:val="none"/>
              </w:rPr>
            </w:pPr>
          </w:p>
        </w:tc>
        <w:tc>
          <w:tcPr>
            <w:tcW w:w="712" w:type="dxa"/>
            <w:noWrap w:val="0"/>
            <w:vAlign w:val="top"/>
          </w:tcPr>
          <w:p w14:paraId="6F12D887">
            <w:pPr>
              <w:widowControl/>
              <w:autoSpaceDE/>
              <w:autoSpaceDN/>
              <w:spacing w:before="0" w:after="0" w:line="240" w:lineRule="auto"/>
              <w:ind w:left="0" w:firstLine="0"/>
              <w:rPr>
                <w:rFonts w:hint="eastAsia" w:ascii="仿宋" w:hAnsi="仿宋" w:eastAsia="仿宋" w:cs="仿宋"/>
                <w:sz w:val="24"/>
                <w:szCs w:val="24"/>
                <w:highlight w:val="none"/>
              </w:rPr>
            </w:pPr>
          </w:p>
        </w:tc>
        <w:tc>
          <w:tcPr>
            <w:tcW w:w="1037" w:type="dxa"/>
            <w:noWrap w:val="0"/>
            <w:vAlign w:val="top"/>
          </w:tcPr>
          <w:p w14:paraId="2B206840">
            <w:pPr>
              <w:widowControl/>
              <w:autoSpaceDE/>
              <w:autoSpaceDN/>
              <w:spacing w:before="0" w:after="0" w:line="240" w:lineRule="auto"/>
              <w:ind w:left="0" w:firstLine="0"/>
              <w:rPr>
                <w:rFonts w:hint="eastAsia" w:ascii="仿宋" w:hAnsi="仿宋" w:eastAsia="仿宋" w:cs="仿宋"/>
                <w:sz w:val="24"/>
                <w:szCs w:val="24"/>
                <w:highlight w:val="none"/>
              </w:rPr>
            </w:pPr>
          </w:p>
        </w:tc>
      </w:tr>
      <w:tr w14:paraId="0C229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0" w:type="dxa"/>
            <w:noWrap w:val="0"/>
            <w:vAlign w:val="center"/>
          </w:tcPr>
          <w:p w14:paraId="4B65FDBC">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rPr>
              <w:t>23</w:t>
            </w:r>
          </w:p>
        </w:tc>
        <w:tc>
          <w:tcPr>
            <w:tcW w:w="6618" w:type="dxa"/>
            <w:noWrap w:val="0"/>
            <w:vAlign w:val="center"/>
          </w:tcPr>
          <w:p w14:paraId="76440F02">
            <w:pPr>
              <w:keepNext w:val="0"/>
              <w:keepLines w:val="0"/>
              <w:widowControl/>
              <w:suppressLineNumbers w:val="0"/>
              <w:autoSpaceDE/>
              <w:autoSpaceDN/>
              <w:spacing w:before="0" w:after="0" w:line="240" w:lineRule="auto"/>
              <w:ind w:left="0" w:firstLine="0"/>
              <w:jc w:val="left"/>
              <w:textAlignment w:val="center"/>
              <w:rPr>
                <w:rFonts w:hint="eastAsia" w:ascii="仿宋" w:hAnsi="仿宋" w:eastAsia="仿宋" w:cs="仿宋"/>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研究成果的发布形式说明</w:t>
            </w:r>
          </w:p>
        </w:tc>
        <w:tc>
          <w:tcPr>
            <w:tcW w:w="443" w:type="dxa"/>
            <w:noWrap w:val="0"/>
            <w:vAlign w:val="center"/>
          </w:tcPr>
          <w:p w14:paraId="062FFC95">
            <w:pPr>
              <w:widowControl/>
              <w:autoSpaceDE/>
              <w:autoSpaceDN/>
              <w:spacing w:before="0" w:after="0" w:line="288" w:lineRule="auto"/>
              <w:ind w:left="0" w:firstLine="0"/>
              <w:rPr>
                <w:rFonts w:hint="eastAsia" w:ascii="仿宋" w:hAnsi="仿宋" w:eastAsia="仿宋" w:cs="仿宋"/>
                <w:sz w:val="24"/>
                <w:szCs w:val="24"/>
                <w:highlight w:val="none"/>
              </w:rPr>
            </w:pPr>
          </w:p>
        </w:tc>
        <w:tc>
          <w:tcPr>
            <w:tcW w:w="419" w:type="dxa"/>
            <w:noWrap w:val="0"/>
            <w:vAlign w:val="center"/>
          </w:tcPr>
          <w:p w14:paraId="0C7B54AF">
            <w:pPr>
              <w:widowControl/>
              <w:autoSpaceDE/>
              <w:autoSpaceDN/>
              <w:spacing w:before="0" w:after="0" w:line="288" w:lineRule="auto"/>
              <w:ind w:left="0" w:firstLine="0"/>
              <w:rPr>
                <w:rFonts w:hint="eastAsia" w:ascii="仿宋" w:hAnsi="仿宋" w:eastAsia="仿宋" w:cs="仿宋"/>
                <w:sz w:val="24"/>
                <w:szCs w:val="24"/>
                <w:highlight w:val="none"/>
              </w:rPr>
            </w:pPr>
          </w:p>
        </w:tc>
        <w:tc>
          <w:tcPr>
            <w:tcW w:w="712" w:type="dxa"/>
            <w:noWrap w:val="0"/>
            <w:vAlign w:val="center"/>
          </w:tcPr>
          <w:p w14:paraId="2D04B6A6">
            <w:pPr>
              <w:widowControl/>
              <w:autoSpaceDE/>
              <w:autoSpaceDN/>
              <w:spacing w:before="0" w:after="0" w:line="288" w:lineRule="auto"/>
              <w:ind w:left="0" w:firstLine="0"/>
              <w:rPr>
                <w:rFonts w:hint="eastAsia" w:ascii="仿宋" w:hAnsi="仿宋" w:eastAsia="仿宋" w:cs="仿宋"/>
                <w:sz w:val="24"/>
                <w:szCs w:val="24"/>
                <w:highlight w:val="none"/>
              </w:rPr>
            </w:pPr>
          </w:p>
        </w:tc>
        <w:tc>
          <w:tcPr>
            <w:tcW w:w="1037" w:type="dxa"/>
            <w:noWrap w:val="0"/>
            <w:vAlign w:val="center"/>
          </w:tcPr>
          <w:p w14:paraId="6DAD0035">
            <w:pPr>
              <w:widowControl/>
              <w:autoSpaceDE/>
              <w:autoSpaceDN/>
              <w:spacing w:before="0" w:after="0" w:line="288" w:lineRule="auto"/>
              <w:ind w:left="0" w:firstLine="0"/>
              <w:rPr>
                <w:rFonts w:hint="eastAsia" w:ascii="仿宋" w:hAnsi="仿宋" w:eastAsia="仿宋" w:cs="仿宋"/>
                <w:sz w:val="24"/>
                <w:szCs w:val="24"/>
                <w:highlight w:val="none"/>
              </w:rPr>
            </w:pPr>
          </w:p>
        </w:tc>
      </w:tr>
      <w:tr w14:paraId="7B2C0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0" w:type="dxa"/>
            <w:noWrap w:val="0"/>
            <w:vAlign w:val="center"/>
          </w:tcPr>
          <w:p w14:paraId="65F3FD7E">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rPr>
              <w:t>24</w:t>
            </w:r>
          </w:p>
        </w:tc>
        <w:tc>
          <w:tcPr>
            <w:tcW w:w="6618" w:type="dxa"/>
            <w:noWrap w:val="0"/>
            <w:vAlign w:val="center"/>
          </w:tcPr>
          <w:p w14:paraId="0CD06097">
            <w:pPr>
              <w:keepNext w:val="0"/>
              <w:keepLines w:val="0"/>
              <w:widowControl/>
              <w:suppressLineNumbers w:val="0"/>
              <w:autoSpaceDE/>
              <w:autoSpaceDN/>
              <w:spacing w:before="0" w:after="0" w:line="240" w:lineRule="auto"/>
              <w:ind w:left="0" w:firstLine="0"/>
              <w:jc w:val="left"/>
              <w:textAlignment w:val="center"/>
              <w:rPr>
                <w:rFonts w:hint="eastAsia" w:ascii="仿宋" w:hAnsi="仿宋" w:eastAsia="仿宋" w:cs="仿宋"/>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生物样本、信息数据的来源证明（如有）</w:t>
            </w:r>
          </w:p>
        </w:tc>
        <w:tc>
          <w:tcPr>
            <w:tcW w:w="443" w:type="dxa"/>
            <w:noWrap w:val="0"/>
            <w:vAlign w:val="center"/>
          </w:tcPr>
          <w:p w14:paraId="5BBB966B">
            <w:pPr>
              <w:widowControl/>
              <w:autoSpaceDE/>
              <w:autoSpaceDN/>
              <w:spacing w:before="0" w:after="0" w:line="288" w:lineRule="auto"/>
              <w:ind w:left="0" w:firstLine="0"/>
              <w:rPr>
                <w:rFonts w:hint="eastAsia" w:ascii="仿宋" w:hAnsi="仿宋" w:eastAsia="仿宋" w:cs="仿宋"/>
                <w:sz w:val="24"/>
                <w:szCs w:val="24"/>
                <w:highlight w:val="none"/>
              </w:rPr>
            </w:pPr>
          </w:p>
        </w:tc>
        <w:tc>
          <w:tcPr>
            <w:tcW w:w="419" w:type="dxa"/>
            <w:noWrap w:val="0"/>
            <w:vAlign w:val="center"/>
          </w:tcPr>
          <w:p w14:paraId="064C4AF7">
            <w:pPr>
              <w:widowControl/>
              <w:autoSpaceDE/>
              <w:autoSpaceDN/>
              <w:spacing w:before="0" w:after="0" w:line="288" w:lineRule="auto"/>
              <w:ind w:left="0" w:firstLine="0"/>
              <w:rPr>
                <w:rFonts w:hint="eastAsia" w:ascii="仿宋" w:hAnsi="仿宋" w:eastAsia="仿宋" w:cs="仿宋"/>
                <w:sz w:val="24"/>
                <w:szCs w:val="24"/>
                <w:highlight w:val="none"/>
              </w:rPr>
            </w:pPr>
          </w:p>
        </w:tc>
        <w:tc>
          <w:tcPr>
            <w:tcW w:w="712" w:type="dxa"/>
            <w:noWrap w:val="0"/>
            <w:vAlign w:val="center"/>
          </w:tcPr>
          <w:p w14:paraId="7C5D8B83">
            <w:pPr>
              <w:widowControl/>
              <w:autoSpaceDE/>
              <w:autoSpaceDN/>
              <w:spacing w:before="0" w:after="0" w:line="288" w:lineRule="auto"/>
              <w:ind w:left="0" w:firstLine="0"/>
              <w:rPr>
                <w:rFonts w:hint="eastAsia" w:ascii="仿宋" w:hAnsi="仿宋" w:eastAsia="仿宋" w:cs="仿宋"/>
                <w:sz w:val="24"/>
                <w:szCs w:val="24"/>
                <w:highlight w:val="none"/>
              </w:rPr>
            </w:pPr>
          </w:p>
        </w:tc>
        <w:tc>
          <w:tcPr>
            <w:tcW w:w="1037" w:type="dxa"/>
            <w:noWrap w:val="0"/>
            <w:vAlign w:val="center"/>
          </w:tcPr>
          <w:p w14:paraId="565759D9">
            <w:pPr>
              <w:widowControl/>
              <w:autoSpaceDE/>
              <w:autoSpaceDN/>
              <w:spacing w:before="0" w:after="0" w:line="288" w:lineRule="auto"/>
              <w:ind w:left="0" w:firstLine="0"/>
              <w:rPr>
                <w:rFonts w:hint="eastAsia" w:ascii="仿宋" w:hAnsi="仿宋" w:eastAsia="仿宋" w:cs="仿宋"/>
                <w:sz w:val="24"/>
                <w:szCs w:val="24"/>
                <w:highlight w:val="none"/>
              </w:rPr>
            </w:pPr>
          </w:p>
        </w:tc>
      </w:tr>
      <w:tr w14:paraId="2B3C0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0" w:type="dxa"/>
            <w:noWrap w:val="0"/>
            <w:vAlign w:val="center"/>
          </w:tcPr>
          <w:p w14:paraId="045CE4D2">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&amp;</w:t>
            </w:r>
            <w:r>
              <w:rPr>
                <w:rFonts w:hint="eastAsia" w:ascii="仿宋" w:hAnsi="仿宋" w:eastAsia="仿宋" w:cs="仿宋"/>
                <w:sz w:val="24"/>
                <w:szCs w:val="24"/>
                <w:highlight w:val="none"/>
              </w:rPr>
              <w:t>25</w:t>
            </w:r>
          </w:p>
        </w:tc>
        <w:tc>
          <w:tcPr>
            <w:tcW w:w="6618" w:type="dxa"/>
            <w:noWrap w:val="0"/>
            <w:vAlign w:val="center"/>
          </w:tcPr>
          <w:p w14:paraId="75C5B0D8">
            <w:pPr>
              <w:keepNext w:val="0"/>
              <w:keepLines w:val="0"/>
              <w:widowControl/>
              <w:suppressLineNumbers w:val="0"/>
              <w:autoSpaceDE/>
              <w:autoSpaceDN/>
              <w:spacing w:before="0" w:after="0" w:line="240" w:lineRule="auto"/>
              <w:ind w:left="0" w:firstLine="0"/>
              <w:jc w:val="left"/>
              <w:textAlignment w:val="center"/>
              <w:rPr>
                <w:rFonts w:hint="eastAsia" w:ascii="仿宋" w:hAnsi="仿宋" w:eastAsia="仿宋" w:cs="仿宋"/>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研究项目经费来源说明/研究协议</w:t>
            </w:r>
          </w:p>
        </w:tc>
        <w:tc>
          <w:tcPr>
            <w:tcW w:w="443" w:type="dxa"/>
            <w:noWrap w:val="0"/>
            <w:vAlign w:val="center"/>
          </w:tcPr>
          <w:p w14:paraId="222D7A59">
            <w:pPr>
              <w:widowControl/>
              <w:autoSpaceDE/>
              <w:autoSpaceDN/>
              <w:spacing w:before="0" w:after="0" w:line="288" w:lineRule="auto"/>
              <w:ind w:left="0" w:firstLine="0"/>
              <w:rPr>
                <w:rFonts w:hint="eastAsia" w:ascii="仿宋" w:hAnsi="仿宋" w:eastAsia="仿宋" w:cs="仿宋"/>
                <w:sz w:val="24"/>
                <w:szCs w:val="24"/>
                <w:highlight w:val="none"/>
              </w:rPr>
            </w:pPr>
          </w:p>
        </w:tc>
        <w:tc>
          <w:tcPr>
            <w:tcW w:w="419" w:type="dxa"/>
            <w:noWrap w:val="0"/>
            <w:vAlign w:val="center"/>
          </w:tcPr>
          <w:p w14:paraId="1522883F">
            <w:pPr>
              <w:widowControl/>
              <w:autoSpaceDE/>
              <w:autoSpaceDN/>
              <w:spacing w:before="0" w:after="0" w:line="288" w:lineRule="auto"/>
              <w:ind w:left="0" w:firstLine="0"/>
              <w:rPr>
                <w:rFonts w:hint="eastAsia" w:ascii="仿宋" w:hAnsi="仿宋" w:eastAsia="仿宋" w:cs="仿宋"/>
                <w:sz w:val="24"/>
                <w:szCs w:val="24"/>
                <w:highlight w:val="none"/>
              </w:rPr>
            </w:pPr>
          </w:p>
        </w:tc>
        <w:tc>
          <w:tcPr>
            <w:tcW w:w="712" w:type="dxa"/>
            <w:noWrap w:val="0"/>
            <w:vAlign w:val="center"/>
          </w:tcPr>
          <w:p w14:paraId="49A3B112">
            <w:pPr>
              <w:widowControl/>
              <w:autoSpaceDE/>
              <w:autoSpaceDN/>
              <w:spacing w:before="0" w:after="0" w:line="288" w:lineRule="auto"/>
              <w:ind w:left="0" w:firstLine="0"/>
              <w:rPr>
                <w:rFonts w:hint="eastAsia" w:ascii="仿宋" w:hAnsi="仿宋" w:eastAsia="仿宋" w:cs="仿宋"/>
                <w:sz w:val="24"/>
                <w:szCs w:val="24"/>
                <w:highlight w:val="none"/>
              </w:rPr>
            </w:pPr>
          </w:p>
        </w:tc>
        <w:tc>
          <w:tcPr>
            <w:tcW w:w="1037" w:type="dxa"/>
            <w:noWrap w:val="0"/>
            <w:vAlign w:val="center"/>
          </w:tcPr>
          <w:p w14:paraId="57D2078B">
            <w:pPr>
              <w:widowControl/>
              <w:autoSpaceDE/>
              <w:autoSpaceDN/>
              <w:spacing w:before="0" w:after="0" w:line="288" w:lineRule="auto"/>
              <w:ind w:left="0" w:firstLine="0"/>
              <w:rPr>
                <w:rFonts w:hint="eastAsia" w:ascii="仿宋" w:hAnsi="仿宋" w:eastAsia="仿宋" w:cs="仿宋"/>
                <w:sz w:val="24"/>
                <w:szCs w:val="24"/>
                <w:highlight w:val="none"/>
              </w:rPr>
            </w:pPr>
          </w:p>
        </w:tc>
      </w:tr>
      <w:tr w14:paraId="106D6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0" w:type="dxa"/>
            <w:noWrap w:val="0"/>
            <w:vAlign w:val="center"/>
          </w:tcPr>
          <w:p w14:paraId="59342FFB">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rPr>
              <w:t>26</w:t>
            </w:r>
          </w:p>
        </w:tc>
        <w:tc>
          <w:tcPr>
            <w:tcW w:w="6618" w:type="dxa"/>
            <w:noWrap w:val="0"/>
            <w:vAlign w:val="center"/>
          </w:tcPr>
          <w:p w14:paraId="4D6BF328">
            <w:pPr>
              <w:keepNext w:val="0"/>
              <w:keepLines w:val="0"/>
              <w:widowControl/>
              <w:suppressLineNumbers w:val="0"/>
              <w:autoSpaceDE/>
              <w:autoSpaceDN/>
              <w:spacing w:before="0" w:after="0" w:line="240" w:lineRule="auto"/>
              <w:ind w:left="0" w:firstLine="0"/>
              <w:jc w:val="left"/>
              <w:textAlignment w:val="center"/>
              <w:rPr>
                <w:rFonts w:hint="eastAsia" w:ascii="仿宋" w:hAnsi="仿宋" w:eastAsia="仿宋" w:cs="仿宋"/>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其他任何提供给研究参与者的书面材料</w:t>
            </w:r>
          </w:p>
        </w:tc>
        <w:tc>
          <w:tcPr>
            <w:tcW w:w="443" w:type="dxa"/>
            <w:noWrap w:val="0"/>
            <w:vAlign w:val="center"/>
          </w:tcPr>
          <w:p w14:paraId="75C3723E">
            <w:pPr>
              <w:widowControl/>
              <w:autoSpaceDE/>
              <w:autoSpaceDN/>
              <w:spacing w:before="0" w:after="0" w:line="288" w:lineRule="auto"/>
              <w:ind w:left="0" w:firstLine="0"/>
              <w:rPr>
                <w:rFonts w:hint="eastAsia" w:ascii="仿宋" w:hAnsi="仿宋" w:eastAsia="仿宋" w:cs="仿宋"/>
                <w:sz w:val="24"/>
                <w:szCs w:val="24"/>
                <w:highlight w:val="none"/>
              </w:rPr>
            </w:pPr>
          </w:p>
        </w:tc>
        <w:tc>
          <w:tcPr>
            <w:tcW w:w="419" w:type="dxa"/>
            <w:noWrap w:val="0"/>
            <w:vAlign w:val="center"/>
          </w:tcPr>
          <w:p w14:paraId="6B440B1D">
            <w:pPr>
              <w:widowControl/>
              <w:autoSpaceDE/>
              <w:autoSpaceDN/>
              <w:spacing w:before="0" w:after="0" w:line="288" w:lineRule="auto"/>
              <w:ind w:left="0" w:firstLine="0"/>
              <w:rPr>
                <w:rFonts w:hint="eastAsia" w:ascii="仿宋" w:hAnsi="仿宋" w:eastAsia="仿宋" w:cs="仿宋"/>
                <w:sz w:val="24"/>
                <w:szCs w:val="24"/>
                <w:highlight w:val="none"/>
              </w:rPr>
            </w:pPr>
          </w:p>
        </w:tc>
        <w:tc>
          <w:tcPr>
            <w:tcW w:w="712" w:type="dxa"/>
            <w:noWrap w:val="0"/>
            <w:vAlign w:val="center"/>
          </w:tcPr>
          <w:p w14:paraId="33BEB3EB">
            <w:pPr>
              <w:widowControl/>
              <w:autoSpaceDE/>
              <w:autoSpaceDN/>
              <w:spacing w:before="0" w:after="0" w:line="288" w:lineRule="auto"/>
              <w:ind w:left="0" w:firstLine="0"/>
              <w:rPr>
                <w:rFonts w:hint="eastAsia" w:ascii="仿宋" w:hAnsi="仿宋" w:eastAsia="仿宋" w:cs="仿宋"/>
                <w:sz w:val="24"/>
                <w:szCs w:val="24"/>
                <w:highlight w:val="none"/>
              </w:rPr>
            </w:pPr>
          </w:p>
        </w:tc>
        <w:tc>
          <w:tcPr>
            <w:tcW w:w="1037" w:type="dxa"/>
            <w:noWrap w:val="0"/>
            <w:vAlign w:val="center"/>
          </w:tcPr>
          <w:p w14:paraId="6530CDB9">
            <w:pPr>
              <w:widowControl/>
              <w:autoSpaceDE/>
              <w:autoSpaceDN/>
              <w:spacing w:before="0" w:after="0" w:line="288" w:lineRule="auto"/>
              <w:ind w:left="0" w:firstLine="0"/>
              <w:rPr>
                <w:rFonts w:hint="eastAsia" w:ascii="仿宋" w:hAnsi="仿宋" w:eastAsia="仿宋" w:cs="仿宋"/>
                <w:sz w:val="24"/>
                <w:szCs w:val="24"/>
                <w:highlight w:val="none"/>
              </w:rPr>
            </w:pPr>
          </w:p>
        </w:tc>
      </w:tr>
      <w:tr w14:paraId="6F900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5" w:hRule="exact"/>
          <w:jc w:val="center"/>
        </w:trPr>
        <w:tc>
          <w:tcPr>
            <w:tcW w:w="810" w:type="dxa"/>
            <w:noWrap w:val="0"/>
            <w:vAlign w:val="center"/>
          </w:tcPr>
          <w:p w14:paraId="0A79B20D">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bidi="ar-SA"/>
              </w:rPr>
            </w:pPr>
            <w:r>
              <w:rPr>
                <w:rFonts w:hint="eastAsia" w:ascii="仿宋" w:hAnsi="仿宋" w:eastAsia="仿宋" w:cs="仿宋"/>
                <w:sz w:val="24"/>
                <w:szCs w:val="24"/>
                <w:highlight w:val="none"/>
                <w:lang w:val="en-US" w:eastAsia="zh-CN"/>
              </w:rPr>
              <w:t>27</w:t>
            </w:r>
          </w:p>
        </w:tc>
        <w:tc>
          <w:tcPr>
            <w:tcW w:w="6618" w:type="dxa"/>
            <w:noWrap w:val="0"/>
            <w:vAlign w:val="center"/>
          </w:tcPr>
          <w:p w14:paraId="6B1F6495">
            <w:pPr>
              <w:keepNext w:val="0"/>
              <w:keepLines w:val="0"/>
              <w:widowControl/>
              <w:suppressLineNumbers w:val="0"/>
              <w:autoSpaceDE/>
              <w:autoSpaceDN/>
              <w:spacing w:before="0" w:after="0" w:line="240" w:lineRule="auto"/>
              <w:ind w:left="0" w:firstLine="0"/>
              <w:jc w:val="left"/>
              <w:textAlignment w:val="center"/>
              <w:rPr>
                <w:rFonts w:hint="eastAsia" w:ascii="仿宋" w:hAnsi="仿宋" w:eastAsia="仿宋" w:cs="仿宋"/>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涉及生物样本外送，</w:t>
            </w:r>
            <w:r>
              <w:rPr>
                <w:rFonts w:hint="eastAsia" w:ascii="仿宋" w:hAnsi="仿宋" w:eastAsia="仿宋" w:cs="仿宋"/>
                <w:i w:val="0"/>
                <w:iCs w:val="0"/>
                <w:vanish w:val="0"/>
                <w:color w:val="000000"/>
                <w:kern w:val="0"/>
                <w:sz w:val="24"/>
                <w:szCs w:val="24"/>
                <w:highlight w:val="none"/>
                <w:u w:val="none"/>
                <w:lang w:val="en-US" w:eastAsia="zh-CN" w:bidi="ar"/>
              </w:rPr>
              <w:t>需提供样本运输SOP和检测机构的资质证明文件及</w:t>
            </w:r>
            <w:r>
              <w:rPr>
                <w:rFonts w:hint="eastAsia" w:ascii="仿宋" w:hAnsi="仿宋" w:eastAsia="仿宋" w:cs="仿宋"/>
                <w:b w:val="0"/>
                <w:bCs w:val="0"/>
                <w:i w:val="0"/>
                <w:iCs w:val="0"/>
                <w:color w:val="000000"/>
                <w:kern w:val="0"/>
                <w:sz w:val="24"/>
                <w:szCs w:val="24"/>
                <w:u w:val="none"/>
                <w:lang w:val="en-US" w:eastAsia="zh-CN" w:bidi="ar"/>
              </w:rPr>
              <w:t>生物样本使用承诺书，该承诺书应包含但不限于</w:t>
            </w:r>
            <w:r>
              <w:rPr>
                <w:rFonts w:hint="eastAsia" w:ascii="仿宋" w:hAnsi="仿宋" w:eastAsia="仿宋" w:cs="仿宋"/>
                <w:sz w:val="24"/>
                <w:szCs w:val="24"/>
              </w:rPr>
              <w:t>剩余样本处理方式说明</w:t>
            </w:r>
            <w:r>
              <w:rPr>
                <w:rFonts w:hint="eastAsia" w:ascii="仿宋" w:hAnsi="仿宋" w:eastAsia="仿宋" w:cs="仿宋"/>
                <w:sz w:val="24"/>
                <w:szCs w:val="24"/>
                <w:lang w:eastAsia="zh-CN"/>
              </w:rPr>
              <w:t>、</w:t>
            </w:r>
            <w:r>
              <w:rPr>
                <w:rFonts w:hint="eastAsia" w:ascii="仿宋" w:hAnsi="仿宋" w:eastAsia="仿宋" w:cs="仿宋"/>
                <w:sz w:val="24"/>
                <w:szCs w:val="24"/>
              </w:rPr>
              <w:t>样本不外流承诺</w:t>
            </w:r>
            <w:r>
              <w:rPr>
                <w:rFonts w:hint="eastAsia" w:ascii="仿宋" w:hAnsi="仿宋" w:eastAsia="仿宋" w:cs="仿宋"/>
                <w:sz w:val="24"/>
                <w:szCs w:val="24"/>
                <w:lang w:val="en-US" w:eastAsia="zh-CN"/>
              </w:rPr>
              <w:t>等。</w:t>
            </w:r>
            <w:r>
              <w:rPr>
                <w:rFonts w:hint="eastAsia" w:ascii="仿宋" w:hAnsi="仿宋" w:eastAsia="仿宋" w:cs="仿宋"/>
                <w:i w:val="0"/>
                <w:iCs w:val="0"/>
                <w:color w:val="000000"/>
                <w:kern w:val="0"/>
                <w:sz w:val="24"/>
                <w:szCs w:val="24"/>
                <w:highlight w:val="none"/>
                <w:u w:val="none"/>
                <w:lang w:val="en-US" w:eastAsia="zh-CN" w:bidi="ar"/>
              </w:rPr>
              <w:t>（若涉及，请交齐材料，暂无的材料需出说明并盖公章）</w:t>
            </w:r>
          </w:p>
        </w:tc>
        <w:tc>
          <w:tcPr>
            <w:tcW w:w="443" w:type="dxa"/>
            <w:noWrap w:val="0"/>
            <w:vAlign w:val="center"/>
          </w:tcPr>
          <w:p w14:paraId="54B27CD3">
            <w:pPr>
              <w:widowControl/>
              <w:autoSpaceDE/>
              <w:autoSpaceDN/>
              <w:spacing w:before="0" w:after="0" w:line="288" w:lineRule="auto"/>
              <w:ind w:left="0" w:firstLine="0"/>
              <w:rPr>
                <w:rFonts w:hint="eastAsia" w:ascii="仿宋" w:hAnsi="仿宋" w:eastAsia="仿宋" w:cs="仿宋"/>
                <w:sz w:val="24"/>
                <w:szCs w:val="24"/>
                <w:highlight w:val="none"/>
              </w:rPr>
            </w:pPr>
          </w:p>
        </w:tc>
        <w:tc>
          <w:tcPr>
            <w:tcW w:w="419" w:type="dxa"/>
            <w:noWrap w:val="0"/>
            <w:vAlign w:val="center"/>
          </w:tcPr>
          <w:p w14:paraId="76AC745A">
            <w:pPr>
              <w:widowControl/>
              <w:autoSpaceDE/>
              <w:autoSpaceDN/>
              <w:spacing w:before="0" w:after="0" w:line="288" w:lineRule="auto"/>
              <w:ind w:left="0" w:firstLine="0"/>
              <w:rPr>
                <w:rFonts w:hint="eastAsia" w:ascii="仿宋" w:hAnsi="仿宋" w:eastAsia="仿宋" w:cs="仿宋"/>
                <w:sz w:val="24"/>
                <w:szCs w:val="24"/>
                <w:highlight w:val="none"/>
              </w:rPr>
            </w:pPr>
          </w:p>
        </w:tc>
        <w:tc>
          <w:tcPr>
            <w:tcW w:w="712" w:type="dxa"/>
            <w:noWrap w:val="0"/>
            <w:vAlign w:val="center"/>
          </w:tcPr>
          <w:p w14:paraId="20E45E00">
            <w:pPr>
              <w:widowControl/>
              <w:autoSpaceDE/>
              <w:autoSpaceDN/>
              <w:spacing w:before="0" w:after="0" w:line="288" w:lineRule="auto"/>
              <w:ind w:left="0" w:firstLine="0"/>
              <w:rPr>
                <w:rFonts w:hint="eastAsia" w:ascii="仿宋" w:hAnsi="仿宋" w:eastAsia="仿宋" w:cs="仿宋"/>
                <w:sz w:val="24"/>
                <w:szCs w:val="24"/>
                <w:highlight w:val="none"/>
              </w:rPr>
            </w:pPr>
          </w:p>
        </w:tc>
        <w:tc>
          <w:tcPr>
            <w:tcW w:w="1037" w:type="dxa"/>
            <w:noWrap w:val="0"/>
            <w:vAlign w:val="center"/>
          </w:tcPr>
          <w:p w14:paraId="4D275660">
            <w:pPr>
              <w:widowControl/>
              <w:autoSpaceDE/>
              <w:autoSpaceDN/>
              <w:spacing w:before="0" w:after="0" w:line="288" w:lineRule="auto"/>
              <w:ind w:left="0" w:firstLine="0"/>
              <w:rPr>
                <w:rFonts w:hint="eastAsia" w:ascii="仿宋" w:hAnsi="仿宋" w:eastAsia="仿宋" w:cs="仿宋"/>
                <w:sz w:val="24"/>
                <w:szCs w:val="24"/>
                <w:highlight w:val="none"/>
              </w:rPr>
            </w:pPr>
          </w:p>
        </w:tc>
      </w:tr>
      <w:tr w14:paraId="58BA2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exact"/>
          <w:jc w:val="center"/>
        </w:trPr>
        <w:tc>
          <w:tcPr>
            <w:tcW w:w="810" w:type="dxa"/>
            <w:noWrap w:val="0"/>
            <w:vAlign w:val="center"/>
          </w:tcPr>
          <w:p w14:paraId="5069E8BE">
            <w:pPr>
              <w:widowControl/>
              <w:autoSpaceDE/>
              <w:autoSpaceDN/>
              <w:spacing w:before="0" w:after="0" w:line="300" w:lineRule="auto"/>
              <w:ind w:left="0" w:firstLine="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28</w:t>
            </w:r>
          </w:p>
        </w:tc>
        <w:tc>
          <w:tcPr>
            <w:tcW w:w="6618" w:type="dxa"/>
            <w:noWrap w:val="0"/>
            <w:vAlign w:val="center"/>
          </w:tcPr>
          <w:p w14:paraId="7C6A6F33">
            <w:pPr>
              <w:keepNext w:val="0"/>
              <w:keepLines w:val="0"/>
              <w:widowControl/>
              <w:suppressLineNumbers w:val="0"/>
              <w:autoSpaceDE/>
              <w:autoSpaceDN/>
              <w:spacing w:before="0" w:after="0" w:line="240" w:lineRule="auto"/>
              <w:ind w:left="0" w:firstLine="0"/>
              <w:jc w:val="left"/>
              <w:textAlignment w:val="center"/>
              <w:rPr>
                <w:rFonts w:hint="eastAsia" w:ascii="仿宋" w:hAnsi="仿宋" w:eastAsia="仿宋" w:cs="仿宋"/>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其他</w:t>
            </w:r>
            <w:r>
              <w:rPr>
                <w:rFonts w:hint="eastAsia" w:ascii="仿宋" w:hAnsi="仿宋" w:eastAsia="仿宋" w:cs="仿宋"/>
                <w:spacing w:val="-2"/>
                <w:sz w:val="24"/>
              </w:rPr>
              <w:t>（1.罗列提供上述清单中无法提供的资料，并备注解释或注明暂时不提供预计后续什么时间段可补交，需要机构审核盖章；2.……）</w:t>
            </w:r>
          </w:p>
        </w:tc>
        <w:tc>
          <w:tcPr>
            <w:tcW w:w="443" w:type="dxa"/>
            <w:noWrap w:val="0"/>
            <w:vAlign w:val="center"/>
          </w:tcPr>
          <w:p w14:paraId="341FF0D7">
            <w:pPr>
              <w:widowControl/>
              <w:autoSpaceDE/>
              <w:autoSpaceDN/>
              <w:spacing w:before="0" w:after="0" w:line="288" w:lineRule="auto"/>
              <w:ind w:left="0" w:firstLine="0"/>
              <w:rPr>
                <w:rFonts w:hint="eastAsia" w:ascii="仿宋" w:hAnsi="仿宋" w:eastAsia="仿宋" w:cs="仿宋"/>
                <w:sz w:val="24"/>
                <w:szCs w:val="24"/>
                <w:highlight w:val="none"/>
              </w:rPr>
            </w:pPr>
          </w:p>
        </w:tc>
        <w:tc>
          <w:tcPr>
            <w:tcW w:w="419" w:type="dxa"/>
            <w:noWrap w:val="0"/>
            <w:vAlign w:val="center"/>
          </w:tcPr>
          <w:p w14:paraId="09753899">
            <w:pPr>
              <w:widowControl/>
              <w:autoSpaceDE/>
              <w:autoSpaceDN/>
              <w:spacing w:before="0" w:after="0" w:line="288" w:lineRule="auto"/>
              <w:ind w:left="0" w:firstLine="0"/>
              <w:rPr>
                <w:rFonts w:hint="eastAsia" w:ascii="仿宋" w:hAnsi="仿宋" w:eastAsia="仿宋" w:cs="仿宋"/>
                <w:sz w:val="24"/>
                <w:szCs w:val="24"/>
                <w:highlight w:val="none"/>
              </w:rPr>
            </w:pPr>
          </w:p>
        </w:tc>
        <w:tc>
          <w:tcPr>
            <w:tcW w:w="712" w:type="dxa"/>
            <w:noWrap w:val="0"/>
            <w:vAlign w:val="center"/>
          </w:tcPr>
          <w:p w14:paraId="5EA49CAF">
            <w:pPr>
              <w:widowControl/>
              <w:autoSpaceDE/>
              <w:autoSpaceDN/>
              <w:spacing w:before="0" w:after="0" w:line="288" w:lineRule="auto"/>
              <w:ind w:left="0" w:firstLine="0"/>
              <w:rPr>
                <w:rFonts w:hint="eastAsia" w:ascii="仿宋" w:hAnsi="仿宋" w:eastAsia="仿宋" w:cs="仿宋"/>
                <w:sz w:val="24"/>
                <w:szCs w:val="24"/>
                <w:highlight w:val="none"/>
              </w:rPr>
            </w:pPr>
          </w:p>
        </w:tc>
        <w:tc>
          <w:tcPr>
            <w:tcW w:w="1037" w:type="dxa"/>
            <w:noWrap w:val="0"/>
            <w:vAlign w:val="center"/>
          </w:tcPr>
          <w:p w14:paraId="10F31654">
            <w:pPr>
              <w:widowControl/>
              <w:autoSpaceDE/>
              <w:autoSpaceDN/>
              <w:spacing w:before="0" w:after="0" w:line="288" w:lineRule="auto"/>
              <w:ind w:left="0" w:firstLine="0"/>
              <w:rPr>
                <w:rFonts w:hint="eastAsia" w:ascii="仿宋" w:hAnsi="仿宋" w:eastAsia="仿宋" w:cs="仿宋"/>
                <w:sz w:val="24"/>
                <w:szCs w:val="24"/>
                <w:highlight w:val="none"/>
              </w:rPr>
            </w:pPr>
          </w:p>
        </w:tc>
      </w:tr>
    </w:tbl>
    <w:p w14:paraId="29AAD76A">
      <w:pPr>
        <w:spacing w:beforeLines="0" w:afterLines="0" w:line="173" w:lineRule="exact"/>
        <w:rPr>
          <w:rFonts w:hint="default"/>
          <w:sz w:val="21"/>
          <w:szCs w:val="21"/>
        </w:rPr>
      </w:pPr>
    </w:p>
    <w:p w14:paraId="1D7B5353">
      <w:pPr>
        <w:keepNext w:val="0"/>
        <w:keepLines w:val="0"/>
        <w:pageBreakBefore w:val="0"/>
        <w:widowControl/>
        <w:kinsoku w:val="0"/>
        <w:wordWrap/>
        <w:overflowPunct/>
        <w:topLinePunct w:val="0"/>
        <w:autoSpaceDE w:val="0"/>
        <w:autoSpaceDN w:val="0"/>
        <w:bidi w:val="0"/>
        <w:adjustRightInd w:val="0"/>
        <w:snapToGrid w:val="0"/>
        <w:spacing w:before="75" w:beforeLines="0" w:afterLines="0" w:line="240" w:lineRule="auto"/>
        <w:ind w:left="329" w:right="380" w:firstLine="425"/>
        <w:textAlignment w:val="baseline"/>
        <w:rPr>
          <w:rFonts w:hint="eastAsia" w:eastAsia="仿宋"/>
          <w:lang w:val="en-US" w:eastAsia="zh-CN"/>
        </w:rPr>
      </w:pPr>
      <w:r>
        <w:rPr>
          <w:rFonts w:hint="eastAsia" w:ascii="仿宋" w:hAnsi="仿宋" w:eastAsia="仿宋" w:cs="仿宋"/>
          <w:spacing w:val="-5"/>
          <w:sz w:val="21"/>
          <w:szCs w:val="21"/>
        </w:rPr>
        <w:t>注：</w:t>
      </w:r>
      <w:r>
        <w:rPr>
          <w:rFonts w:hint="eastAsia" w:ascii="仿宋" w:hAnsi="仿宋" w:eastAsia="仿宋" w:cs="仿宋"/>
          <w:spacing w:val="46"/>
          <w:sz w:val="21"/>
          <w:szCs w:val="21"/>
        </w:rPr>
        <w:t xml:space="preserve"> </w:t>
      </w:r>
      <w:r>
        <w:rPr>
          <w:rFonts w:hint="eastAsia" w:ascii="仿宋" w:hAnsi="仿宋" w:eastAsia="仿宋" w:cs="仿宋"/>
          <w:spacing w:val="-5"/>
          <w:sz w:val="21"/>
          <w:szCs w:val="21"/>
        </w:rPr>
        <w:t>①</w:t>
      </w:r>
      <w:r>
        <w:rPr>
          <w:rFonts w:hint="eastAsia" w:ascii="仿宋" w:hAnsi="仿宋" w:eastAsia="仿宋" w:cs="仿宋"/>
          <w:color w:val="FF0000"/>
          <w:spacing w:val="-2"/>
          <w:szCs w:val="21"/>
        </w:rPr>
        <w:t>&amp;为必需文件</w:t>
      </w:r>
      <w:r>
        <w:rPr>
          <w:rFonts w:hint="eastAsia" w:ascii="仿宋" w:hAnsi="仿宋" w:eastAsia="仿宋" w:cs="仿宋"/>
          <w:color w:val="FF0000"/>
          <w:spacing w:val="-2"/>
          <w:szCs w:val="21"/>
          <w:lang w:eastAsia="zh-CN"/>
        </w:rPr>
        <w:t>，</w:t>
      </w:r>
      <w:r>
        <w:rPr>
          <w:rFonts w:hint="eastAsia" w:ascii="仿宋" w:hAnsi="仿宋" w:eastAsia="仿宋" w:cs="仿宋"/>
          <w:color w:val="FF0000"/>
          <w:spacing w:val="-5"/>
          <w:sz w:val="21"/>
          <w:szCs w:val="21"/>
        </w:rPr>
        <w:t>纸质资料未注明份数，</w:t>
      </w:r>
      <w:r>
        <w:rPr>
          <w:rFonts w:hint="eastAsia" w:ascii="仿宋" w:hAnsi="仿宋" w:eastAsia="仿宋" w:cs="仿宋"/>
          <w:color w:val="FF0000"/>
          <w:spacing w:val="-5"/>
          <w:sz w:val="21"/>
          <w:szCs w:val="21"/>
          <w:lang w:val="en-US" w:eastAsia="zh-CN"/>
        </w:rPr>
        <w:t>默认2分</w:t>
      </w:r>
      <w:r>
        <w:rPr>
          <w:rFonts w:hint="eastAsia" w:ascii="仿宋" w:hAnsi="仿宋" w:eastAsia="仿宋" w:cs="仿宋"/>
          <w:color w:val="FF0000"/>
          <w:spacing w:val="-5"/>
          <w:sz w:val="21"/>
          <w:szCs w:val="21"/>
        </w:rPr>
        <w:t>（伦理</w:t>
      </w:r>
      <w:r>
        <w:rPr>
          <w:rFonts w:hint="eastAsia" w:ascii="仿宋" w:hAnsi="仿宋" w:eastAsia="仿宋" w:cs="仿宋"/>
          <w:color w:val="FF0000"/>
          <w:spacing w:val="-5"/>
          <w:sz w:val="21"/>
          <w:szCs w:val="21"/>
          <w:lang w:val="en-US" w:eastAsia="zh-CN"/>
        </w:rPr>
        <w:t>1</w:t>
      </w:r>
      <w:r>
        <w:rPr>
          <w:rFonts w:hint="eastAsia" w:ascii="仿宋" w:hAnsi="仿宋" w:eastAsia="仿宋" w:cs="仿宋"/>
          <w:color w:val="FF0000"/>
          <w:spacing w:val="-5"/>
          <w:sz w:val="21"/>
          <w:szCs w:val="21"/>
        </w:rPr>
        <w:t>份，机构</w:t>
      </w:r>
      <w:r>
        <w:rPr>
          <w:rFonts w:hint="eastAsia" w:ascii="仿宋" w:hAnsi="仿宋" w:eastAsia="仿宋" w:cs="仿宋"/>
          <w:color w:val="FF0000"/>
          <w:spacing w:val="-5"/>
          <w:sz w:val="21"/>
          <w:szCs w:val="21"/>
          <w:lang w:val="en-US" w:eastAsia="zh-CN"/>
        </w:rPr>
        <w:t>1</w:t>
      </w:r>
      <w:r>
        <w:rPr>
          <w:rFonts w:hint="eastAsia" w:ascii="仿宋" w:hAnsi="仿宋" w:eastAsia="仿宋" w:cs="仿宋"/>
          <w:color w:val="FF0000"/>
          <w:spacing w:val="-5"/>
          <w:sz w:val="21"/>
          <w:szCs w:val="21"/>
        </w:rPr>
        <w:t>份</w:t>
      </w:r>
      <w:r>
        <w:rPr>
          <w:rFonts w:hint="eastAsia" w:ascii="仿宋" w:hAnsi="仿宋" w:eastAsia="仿宋" w:cs="仿宋"/>
          <w:color w:val="FF0000"/>
          <w:spacing w:val="-5"/>
          <w:sz w:val="21"/>
          <w:szCs w:val="21"/>
          <w:lang w:eastAsia="zh-CN"/>
        </w:rPr>
        <w:t>，</w:t>
      </w:r>
      <w:r>
        <w:rPr>
          <w:rFonts w:hint="eastAsia" w:ascii="仿宋" w:hAnsi="仿宋" w:eastAsia="仿宋" w:cs="仿宋"/>
          <w:color w:val="FF0000"/>
          <w:spacing w:val="-5"/>
          <w:sz w:val="21"/>
          <w:szCs w:val="21"/>
          <w:lang w:val="en-US" w:eastAsia="zh-CN"/>
        </w:rPr>
        <w:t>研究者文件夹自行准备交专业组）</w:t>
      </w:r>
      <w:r>
        <w:rPr>
          <w:rFonts w:hint="eastAsia" w:ascii="仿宋" w:hAnsi="仿宋" w:eastAsia="仿宋" w:cs="仿宋"/>
          <w:color w:val="FF0000"/>
          <w:spacing w:val="-5"/>
          <w:sz w:val="21"/>
          <w:szCs w:val="21"/>
        </w:rPr>
        <w:t>。</w:t>
      </w:r>
      <w:r>
        <w:rPr>
          <w:rFonts w:hint="eastAsia" w:ascii="仿宋" w:hAnsi="仿宋" w:eastAsia="仿宋" w:cs="仿宋"/>
          <w:spacing w:val="-5"/>
          <w:sz w:val="21"/>
          <w:szCs w:val="21"/>
        </w:rPr>
        <w:t>②申请人递交的所有文件应</w:t>
      </w:r>
      <w:r>
        <w:rPr>
          <w:rFonts w:hint="eastAsia" w:ascii="仿宋" w:hAnsi="仿宋" w:eastAsia="仿宋" w:cs="仿宋"/>
          <w:sz w:val="21"/>
          <w:szCs w:val="21"/>
        </w:rPr>
        <w:t xml:space="preserve"> </w:t>
      </w:r>
      <w:r>
        <w:rPr>
          <w:rFonts w:hint="eastAsia" w:ascii="仿宋" w:hAnsi="仿宋" w:eastAsia="仿宋" w:cs="仿宋"/>
          <w:spacing w:val="-2"/>
          <w:sz w:val="21"/>
          <w:szCs w:val="21"/>
        </w:rPr>
        <w:t>加盖申办方或</w:t>
      </w:r>
      <w:r>
        <w:rPr>
          <w:rFonts w:hint="eastAsia" w:ascii="仿宋" w:hAnsi="仿宋" w:eastAsia="仿宋" w:cs="仿宋"/>
          <w:spacing w:val="-27"/>
          <w:sz w:val="21"/>
          <w:szCs w:val="21"/>
        </w:rPr>
        <w:t xml:space="preserve"> </w:t>
      </w:r>
      <w:r>
        <w:rPr>
          <w:rFonts w:hint="default" w:ascii="Times New Roman" w:hAnsi="Times New Roman" w:eastAsia="Times New Roman" w:cs="Times New Roman"/>
          <w:spacing w:val="-2"/>
          <w:sz w:val="21"/>
          <w:szCs w:val="21"/>
        </w:rPr>
        <w:t>CRO</w:t>
      </w:r>
      <w:r>
        <w:rPr>
          <w:rFonts w:hint="eastAsia" w:ascii="仿宋" w:hAnsi="仿宋" w:eastAsia="仿宋" w:cs="仿宋"/>
          <w:spacing w:val="-2"/>
          <w:sz w:val="21"/>
          <w:szCs w:val="21"/>
        </w:rPr>
        <w:t>公司的公章，包括封面盖章和骑缝章。是否认可</w:t>
      </w:r>
      <w:r>
        <w:rPr>
          <w:rFonts w:hint="eastAsia" w:ascii="仿宋" w:hAnsi="仿宋" w:eastAsia="仿宋" w:cs="仿宋"/>
          <w:spacing w:val="-43"/>
          <w:sz w:val="21"/>
          <w:szCs w:val="21"/>
        </w:rPr>
        <w:t xml:space="preserve"> </w:t>
      </w:r>
      <w:r>
        <w:rPr>
          <w:rFonts w:hint="default" w:ascii="Times New Roman" w:hAnsi="Times New Roman" w:eastAsia="Times New Roman" w:cs="Times New Roman"/>
          <w:spacing w:val="-2"/>
          <w:sz w:val="21"/>
          <w:szCs w:val="21"/>
        </w:rPr>
        <w:t>CRO</w:t>
      </w:r>
      <w:r>
        <w:rPr>
          <w:rFonts w:hint="eastAsia" w:ascii="仿宋" w:hAnsi="仿宋" w:eastAsia="仿宋" w:cs="仿宋"/>
          <w:spacing w:val="-2"/>
          <w:sz w:val="21"/>
          <w:szCs w:val="21"/>
        </w:rPr>
        <w:t>公司加盖的公章，视申办方与</w:t>
      </w:r>
      <w:r>
        <w:rPr>
          <w:rFonts w:hint="default" w:ascii="Times New Roman" w:hAnsi="Times New Roman" w:eastAsia="Times New Roman" w:cs="Times New Roman"/>
          <w:spacing w:val="-1"/>
          <w:sz w:val="21"/>
          <w:szCs w:val="21"/>
        </w:rPr>
        <w:t>CRO</w:t>
      </w:r>
      <w:r>
        <w:rPr>
          <w:rFonts w:hint="eastAsia" w:ascii="仿宋" w:hAnsi="仿宋" w:eastAsia="仿宋" w:cs="仿宋"/>
          <w:spacing w:val="-1"/>
          <w:sz w:val="21"/>
          <w:szCs w:val="21"/>
        </w:rPr>
        <w:t>公司的委托范围而定。③受试者补偿方式、数额和计划应在知情同意书中告知。④病例报告表不能</w:t>
      </w:r>
      <w:r>
        <w:rPr>
          <w:rFonts w:hint="eastAsia" w:ascii="仿宋" w:hAnsi="仿宋" w:eastAsia="仿宋" w:cs="仿宋"/>
          <w:spacing w:val="-2"/>
          <w:sz w:val="21"/>
          <w:szCs w:val="21"/>
        </w:rPr>
        <w:t>出现受试者姓名、身份证、电话号码、住址、住院号等可身份识别的信息。⑤临床试验批件超过</w:t>
      </w:r>
      <w:r>
        <w:rPr>
          <w:rFonts w:hint="eastAsia" w:ascii="仿宋" w:hAnsi="仿宋" w:eastAsia="仿宋" w:cs="仿宋"/>
          <w:spacing w:val="-41"/>
          <w:sz w:val="21"/>
          <w:szCs w:val="21"/>
        </w:rPr>
        <w:t xml:space="preserve"> </w:t>
      </w:r>
      <w:r>
        <w:rPr>
          <w:rFonts w:hint="default" w:ascii="Times New Roman" w:hAnsi="Times New Roman" w:eastAsia="Times New Roman" w:cs="Times New Roman"/>
          <w:spacing w:val="-2"/>
          <w:sz w:val="21"/>
          <w:szCs w:val="21"/>
        </w:rPr>
        <w:t>3</w:t>
      </w:r>
      <w:r>
        <w:rPr>
          <w:rFonts w:hint="eastAsia" w:ascii="仿宋" w:hAnsi="仿宋" w:eastAsia="仿宋" w:cs="仿宋"/>
          <w:spacing w:val="-2"/>
          <w:sz w:val="21"/>
          <w:szCs w:val="21"/>
        </w:rPr>
        <w:t>年的，</w:t>
      </w:r>
      <w:r>
        <w:rPr>
          <w:rFonts w:hint="eastAsia" w:ascii="仿宋" w:hAnsi="仿宋" w:eastAsia="仿宋" w:cs="仿宋"/>
          <w:spacing w:val="-5"/>
          <w:sz w:val="21"/>
          <w:szCs w:val="21"/>
        </w:rPr>
        <w:t>应提供自批准之日起</w:t>
      </w:r>
      <w:r>
        <w:rPr>
          <w:rFonts w:hint="eastAsia" w:ascii="仿宋" w:hAnsi="仿宋" w:eastAsia="仿宋" w:cs="仿宋"/>
          <w:spacing w:val="-27"/>
          <w:sz w:val="21"/>
          <w:szCs w:val="21"/>
        </w:rPr>
        <w:t xml:space="preserve"> </w:t>
      </w:r>
      <w:r>
        <w:rPr>
          <w:rFonts w:hint="default" w:ascii="Times New Roman" w:hAnsi="Times New Roman" w:eastAsia="Times New Roman" w:cs="Times New Roman"/>
          <w:spacing w:val="-5"/>
          <w:sz w:val="21"/>
          <w:szCs w:val="21"/>
        </w:rPr>
        <w:t>3</w:t>
      </w:r>
      <w:r>
        <w:rPr>
          <w:rFonts w:hint="eastAsia" w:ascii="仿宋" w:hAnsi="仿宋" w:eastAsia="仿宋" w:cs="仿宋"/>
          <w:spacing w:val="-5"/>
          <w:sz w:val="21"/>
          <w:szCs w:val="21"/>
        </w:rPr>
        <w:t>年内实施的佐证材料。⑥国内已上市的对照产品，需要提供产品说明书；国外上</w:t>
      </w:r>
      <w:r>
        <w:rPr>
          <w:rFonts w:hint="eastAsia" w:ascii="仿宋" w:hAnsi="仿宋" w:eastAsia="仿宋" w:cs="仿宋"/>
          <w:spacing w:val="-3"/>
          <w:sz w:val="21"/>
          <w:szCs w:val="21"/>
        </w:rPr>
        <w:t>市、国内未上市的对照产品，需要提供进</w:t>
      </w:r>
      <w:r>
        <w:rPr>
          <w:rFonts w:hint="eastAsia" w:ascii="仿宋" w:hAnsi="仿宋" w:eastAsia="仿宋" w:cs="仿宋"/>
          <w:spacing w:val="-28"/>
          <w:sz w:val="21"/>
          <w:szCs w:val="21"/>
        </w:rPr>
        <w:t xml:space="preserve"> </w:t>
      </w:r>
      <w:r>
        <w:rPr>
          <w:rFonts w:hint="eastAsia" w:ascii="仿宋" w:hAnsi="仿宋" w:eastAsia="仿宋" w:cs="仿宋"/>
          <w:spacing w:val="-3"/>
          <w:sz w:val="21"/>
          <w:szCs w:val="21"/>
        </w:rPr>
        <w:t>口批件和通关证明文件。⑦产品注册检验报告，有效期为一年。</w:t>
      </w:r>
      <w:r>
        <w:rPr>
          <w:rFonts w:hint="eastAsia" w:ascii="仿宋" w:hAnsi="仿宋" w:eastAsia="仿宋" w:cs="仿宋"/>
          <w:spacing w:val="-1"/>
          <w:sz w:val="21"/>
          <w:szCs w:val="21"/>
        </w:rPr>
        <w:t>在多中心开展临床试验的情形，是以检验报告出具时间至临床试验牵头单位伦理审查通过时间计算一年</w:t>
      </w:r>
      <w:r>
        <w:rPr>
          <w:rFonts w:hint="eastAsia" w:ascii="仿宋" w:hAnsi="仿宋" w:eastAsia="仿宋" w:cs="仿宋"/>
          <w:spacing w:val="-4"/>
          <w:sz w:val="21"/>
          <w:szCs w:val="21"/>
        </w:rPr>
        <w:t>有效期；在非多中心开展临床试验的情形，是以检验报告出具时间至每家临床试验机构伦理审查通过时</w:t>
      </w:r>
      <w:r>
        <w:rPr>
          <w:rFonts w:hint="eastAsia" w:ascii="仿宋" w:hAnsi="仿宋" w:eastAsia="仿宋" w:cs="仿宋"/>
          <w:spacing w:val="-2"/>
          <w:sz w:val="21"/>
          <w:szCs w:val="21"/>
        </w:rPr>
        <w:t>间分别计算一年有效</w:t>
      </w:r>
      <w:r>
        <w:rPr>
          <w:rFonts w:hint="eastAsia" w:ascii="仿宋" w:hAnsi="仿宋" w:eastAsia="仿宋" w:cs="仿宋"/>
          <w:spacing w:val="-2"/>
          <w:sz w:val="21"/>
          <w:szCs w:val="21"/>
          <w:lang w:val="en-US" w:eastAsia="zh-CN"/>
        </w:rPr>
        <w:t xml:space="preserve">期。⑧ </w:t>
      </w:r>
      <w:r>
        <w:rPr>
          <w:rFonts w:hint="eastAsia" w:ascii="仿宋" w:hAnsi="仿宋" w:eastAsia="仿宋" w:cs="仿宋"/>
          <w:color w:val="FF0000"/>
          <w:spacing w:val="-2"/>
          <w:szCs w:val="21"/>
        </w:rPr>
        <w:t>其他一栏中需标注内容标题</w:t>
      </w:r>
      <w:r>
        <w:rPr>
          <w:rFonts w:hint="eastAsia" w:ascii="仿宋" w:hAnsi="仿宋" w:eastAsia="仿宋" w:cs="仿宋"/>
          <w:color w:val="FF0000"/>
          <w:spacing w:val="-2"/>
          <w:szCs w:val="21"/>
          <w:lang w:eastAsia="zh-CN"/>
        </w:rPr>
        <w:t>。</w:t>
      </w:r>
    </w:p>
    <w:sectPr>
      <w:headerReference r:id="rId4" w:type="default"/>
      <w:footerReference r:id="rId5" w:type="default"/>
      <w:pgSz w:w="11906" w:h="16838"/>
      <w:pgMar w:top="1440" w:right="896" w:bottom="1440" w:left="896"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5810C2">
    <w:pPr>
      <w:spacing w:beforeLines="0" w:afterLines="0" w:line="143" w:lineRule="exact"/>
      <w:ind w:firstLine="5036"/>
      <w:rPr>
        <w:rFonts w:hint="eastAsia" w:ascii="Times New Roman" w:hAnsi="Times New Roman" w:cs="Times New Roman" w:eastAsiaTheme="minorEastAsia"/>
        <w:sz w:val="21"/>
        <w:szCs w:val="21"/>
        <w:lang w:val="en-US" w:eastAsia="zh-CN"/>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1C83BA">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01C83BA">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5BE6D4">
    <w:pPr>
      <w:pStyle w:val="3"/>
      <w:pBdr>
        <w:bottom w:val="single" w:color="auto" w:sz="4" w:space="1"/>
      </w:pBdr>
    </w:pPr>
  </w:p>
  <w:p w14:paraId="30981213">
    <w:pPr>
      <w:pStyle w:val="3"/>
      <w:pBdr>
        <w:bottom w:val="single" w:color="auto" w:sz="4" w:space="1"/>
      </w:pBdr>
    </w:pPr>
    <w:r>
      <w:rPr>
        <w:sz w:val="18"/>
      </w:rPr>
      <mc:AlternateContent>
        <mc:Choice Requires="wps">
          <w:drawing>
            <wp:anchor distT="0" distB="0" distL="114300" distR="114300" simplePos="0" relativeHeight="251661312" behindDoc="0" locked="0" layoutInCell="1" allowOverlap="1">
              <wp:simplePos x="0" y="0"/>
              <wp:positionH relativeFrom="column">
                <wp:posOffset>3850005</wp:posOffset>
              </wp:positionH>
              <wp:positionV relativeFrom="paragraph">
                <wp:posOffset>113030</wp:posOffset>
              </wp:positionV>
              <wp:extent cx="2517775" cy="379095"/>
              <wp:effectExtent l="0" t="0" r="15875" b="1905"/>
              <wp:wrapNone/>
              <wp:docPr id="2" name="文本框 2"/>
              <wp:cNvGraphicFramePr/>
              <a:graphic xmlns:a="http://schemas.openxmlformats.org/drawingml/2006/main">
                <a:graphicData uri="http://schemas.microsoft.com/office/word/2010/wordprocessingShape">
                  <wps:wsp>
                    <wps:cNvSpPr txBox="1"/>
                    <wps:spPr>
                      <a:xfrm>
                        <a:off x="0" y="0"/>
                        <a:ext cx="2517775" cy="379095"/>
                      </a:xfrm>
                      <a:prstGeom prst="rect">
                        <a:avLst/>
                      </a:prstGeom>
                      <a:solidFill>
                        <a:srgbClr val="FFFFFF"/>
                      </a:solidFill>
                      <a:ln>
                        <a:noFill/>
                      </a:ln>
                    </wps:spPr>
                    <wps:txbx>
                      <w:txbxContent>
                        <w:p w14:paraId="5470D1A0">
                          <w:pPr>
                            <w:rPr>
                              <w:rFonts w:hint="default" w:eastAsiaTheme="minorEastAsia"/>
                              <w:b/>
                              <w:bCs/>
                              <w:sz w:val="36"/>
                              <w:szCs w:val="40"/>
                              <w:lang w:val="en-US" w:eastAsia="zh-CN"/>
                            </w:rPr>
                          </w:pPr>
                          <w:r>
                            <w:rPr>
                              <w:rFonts w:hint="eastAsia"/>
                              <w:b/>
                              <w:bCs/>
                              <w:sz w:val="36"/>
                              <w:szCs w:val="40"/>
                              <w:lang w:val="en-US" w:eastAsia="zh-CN"/>
                            </w:rPr>
                            <w:t>药物临床试验机构文件</w:t>
                          </w:r>
                        </w:p>
                      </w:txbxContent>
                    </wps:txbx>
                    <wps:bodyPr upright="1"/>
                  </wps:wsp>
                </a:graphicData>
              </a:graphic>
            </wp:anchor>
          </w:drawing>
        </mc:Choice>
        <mc:Fallback>
          <w:pict>
            <v:shape id="_x0000_s1026" o:spid="_x0000_s1026" o:spt="202" type="#_x0000_t202" style="position:absolute;left:0pt;margin-left:303.15pt;margin-top:8.9pt;height:29.85pt;width:198.25pt;z-index:251661312;mso-width-relative:page;mso-height-relative:page;" fillcolor="#FFFFFF" filled="t" stroked="f" coordsize="21600,21600" o:gfxdata="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Ui4DstcAAAAKAQAADwAAAAAAAAABACAAAAAiAAAAZHJzL2Rvd25yZXYueG1s&#10;UEsBAhQAFAAAAAgAh07iQPfHLA/AAQAAdwMAAA4AAAAAAAAAAQAgAAAAJgEAAGRycy9lMm9Eb2Mu&#10;eG1sUEsFBgAAAAAGAAYAWQEAAFgFAAAAAA==&#10;">
              <v:fill on="t" focussize="0,0"/>
              <v:stroke on="f"/>
              <v:imagedata o:title=""/>
              <o:lock v:ext="edit" aspectratio="f"/>
              <v:textbox>
                <w:txbxContent>
                  <w:p w14:paraId="5470D1A0">
                    <w:pPr>
                      <w:rPr>
                        <w:rFonts w:hint="default" w:eastAsiaTheme="minorEastAsia"/>
                        <w:b/>
                        <w:bCs/>
                        <w:sz w:val="36"/>
                        <w:szCs w:val="40"/>
                        <w:lang w:val="en-US" w:eastAsia="zh-CN"/>
                      </w:rPr>
                    </w:pPr>
                    <w:r>
                      <w:rPr>
                        <w:rFonts w:hint="eastAsia"/>
                        <w:b/>
                        <w:bCs/>
                        <w:sz w:val="36"/>
                        <w:szCs w:val="40"/>
                        <w:lang w:val="en-US" w:eastAsia="zh-CN"/>
                      </w:rPr>
                      <w:t>药物临床试验机构文件</w:t>
                    </w:r>
                  </w:p>
                </w:txbxContent>
              </v:textbox>
            </v:shape>
          </w:pict>
        </mc:Fallback>
      </mc:AlternateContent>
    </w:r>
    <w:r>
      <w:drawing>
        <wp:anchor distT="0" distB="0" distL="114300" distR="114300" simplePos="0" relativeHeight="251659264" behindDoc="0" locked="0" layoutInCell="1" allowOverlap="1">
          <wp:simplePos x="0" y="0"/>
          <wp:positionH relativeFrom="character">
            <wp:posOffset>5715</wp:posOffset>
          </wp:positionH>
          <wp:positionV relativeFrom="line">
            <wp:posOffset>114300</wp:posOffset>
          </wp:positionV>
          <wp:extent cx="1972310" cy="391160"/>
          <wp:effectExtent l="0" t="0" r="8890" b="8890"/>
          <wp:wrapNone/>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1"/>
                  <a:stretch>
                    <a:fillRect/>
                  </a:stretch>
                </pic:blipFill>
                <pic:spPr>
                  <a:xfrm>
                    <a:off x="0" y="0"/>
                    <a:ext cx="1972310" cy="391160"/>
                  </a:xfrm>
                  <a:prstGeom prst="rect">
                    <a:avLst/>
                  </a:prstGeom>
                  <a:noFill/>
                  <a:ln>
                    <a:noFill/>
                  </a:ln>
                </pic:spPr>
              </pic:pic>
            </a:graphicData>
          </a:graphic>
        </wp:anchor>
      </w:drawing>
    </w:r>
  </w:p>
  <w:p w14:paraId="5EE78CAA">
    <w:pPr>
      <w:pStyle w:val="3"/>
      <w:pBdr>
        <w:bottom w:val="single" w:color="auto" w:sz="4" w:space="1"/>
      </w:pBdr>
    </w:pPr>
  </w:p>
  <w:p w14:paraId="4EDA8D31">
    <w:pPr>
      <w:pStyle w:val="3"/>
      <w:pBdr>
        <w:bottom w:val="single" w:color="auto" w:sz="4" w:space="1"/>
      </w:pBdr>
    </w:pPr>
  </w:p>
  <w:p w14:paraId="425A446B">
    <w:pPr>
      <w:pStyle w:val="3"/>
      <w:pBdr>
        <w:bottom w:val="single" w:color="auto" w:sz="4"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EzYTFhOGQyMDU2ODY4MGNmMzVjMDZmYzc5N2YwNTUifQ=="/>
  </w:docVars>
  <w:rsids>
    <w:rsidRoot w:val="00000000"/>
    <w:rsid w:val="0FB17E18"/>
    <w:rsid w:val="11301FEB"/>
    <w:rsid w:val="12A111D6"/>
    <w:rsid w:val="16F51E76"/>
    <w:rsid w:val="18873517"/>
    <w:rsid w:val="20396F45"/>
    <w:rsid w:val="23E160CA"/>
    <w:rsid w:val="24632823"/>
    <w:rsid w:val="253250C5"/>
    <w:rsid w:val="275A5964"/>
    <w:rsid w:val="291D786B"/>
    <w:rsid w:val="2BF909B2"/>
    <w:rsid w:val="32261EDD"/>
    <w:rsid w:val="35340AFE"/>
    <w:rsid w:val="35821FFA"/>
    <w:rsid w:val="37546F04"/>
    <w:rsid w:val="375A3816"/>
    <w:rsid w:val="3AE7110C"/>
    <w:rsid w:val="3C844A43"/>
    <w:rsid w:val="41E55C69"/>
    <w:rsid w:val="466A1645"/>
    <w:rsid w:val="4AE70C6A"/>
    <w:rsid w:val="4EB26E94"/>
    <w:rsid w:val="53167C94"/>
    <w:rsid w:val="56644DA3"/>
    <w:rsid w:val="579C4D3E"/>
    <w:rsid w:val="59BA75C0"/>
    <w:rsid w:val="59ED3D78"/>
    <w:rsid w:val="661D30BE"/>
    <w:rsid w:val="67B010BC"/>
    <w:rsid w:val="6E9229AC"/>
    <w:rsid w:val="778D527D"/>
    <w:rsid w:val="7D8E64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nhideWhenUsed/>
    <w:qFormat/>
    <w:uiPriority w:val="0"/>
    <w:pPr>
      <w:kinsoku w:val="0"/>
      <w:autoSpaceDE w:val="0"/>
      <w:autoSpaceDN w:val="0"/>
      <w:adjustRightInd w:val="0"/>
      <w:snapToGrid w:val="0"/>
      <w:spacing w:beforeLines="0" w:afterLines="0"/>
      <w:textAlignment w:val="baseline"/>
    </w:pPr>
    <w:rPr>
      <w:rFonts w:hint="default" w:ascii="Arial" w:hAnsi="Arial" w:cs="Arial" w:eastAsiaTheme="minorEastAsia"/>
      <w:snapToGrid w:val="0"/>
      <w:color w:val="000000"/>
      <w:sz w:val="21"/>
      <w:szCs w:val="21"/>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1264</Words>
  <Characters>1327</Characters>
  <Lines>0</Lines>
  <Paragraphs>0</Paragraphs>
  <TotalTime>1</TotalTime>
  <ScaleCrop>false</ScaleCrop>
  <LinksUpToDate>false</LinksUpToDate>
  <CharactersWithSpaces>1336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2022-10-19T02:06:00Z</dcterms:created>
  <dc:creator>user</dc:creator>
  <cp:lastModifiedBy>Howie</cp:lastModifiedBy>
  <dcterms:modified xsi:type="dcterms:W3CDTF">2025-03-26T07:18:29Z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9C7939E8C7194D8584F6FBB86AD73C3E_13</vt:lpwstr>
  </property>
  <property fmtid="{D5CDD505-2E9C-101B-9397-08002B2CF9AE}" pid="4" name="KSOTemplateDocerSaveRecord">
    <vt:lpwstr>eyJoZGlkIjoiOGEzYTFhOGQyMDU2ODY4MGNmMzVjMDZmYzc5N2YwNTUiLCJ1c2VySWQiOiIyMDg5MDI0MDQifQ==</vt:lpwstr>
  </property>
</Properties>
</file>